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9E" w:rsidRDefault="00A7609E" w:rsidP="00A7609E">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pPr>
      <w:r>
        <w:t xml:space="preserve">Приложение </w:t>
      </w:r>
      <w:r>
        <w:rPr>
          <w:lang w:val="en-US"/>
        </w:rPr>
        <w:t>II</w:t>
      </w:r>
      <w:r>
        <w:t>.15</w:t>
      </w:r>
    </w:p>
    <w:p w:rsidR="00A7609E" w:rsidRDefault="00A7609E" w:rsidP="00A7609E">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pPr>
      <w:r>
        <w:t xml:space="preserve">к ППССЗ  23.02.03  Техническое обслуживание и ремонт </w:t>
      </w:r>
    </w:p>
    <w:p w:rsidR="00A7609E" w:rsidRDefault="00A7609E" w:rsidP="00A7609E">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rPr>
      </w:pPr>
      <w:r>
        <w:t>автомобильного транспорта</w:t>
      </w:r>
    </w:p>
    <w:p w:rsidR="000E4F7F" w:rsidRDefault="000E4F7F" w:rsidP="000E4F7F">
      <w:pPr>
        <w:spacing w:line="276" w:lineRule="auto"/>
        <w:rPr>
          <w:sz w:val="28"/>
          <w:szCs w:val="28"/>
        </w:rPr>
      </w:pPr>
    </w:p>
    <w:p w:rsidR="000E4F7F" w:rsidRDefault="000E4F7F" w:rsidP="000E4F7F">
      <w:pPr>
        <w:rPr>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rPr>
          <w:b/>
          <w:sz w:val="28"/>
          <w:szCs w:val="28"/>
        </w:rPr>
      </w:pPr>
    </w:p>
    <w:p w:rsidR="000E4F7F" w:rsidRDefault="000E4F7F" w:rsidP="000E4F7F">
      <w:pPr>
        <w:jc w:val="center"/>
        <w:rPr>
          <w:sz w:val="28"/>
          <w:szCs w:val="28"/>
        </w:rPr>
      </w:pPr>
      <w:r>
        <w:rPr>
          <w:sz w:val="28"/>
          <w:szCs w:val="28"/>
        </w:rPr>
        <w:t>РАБОЧАЯ ПРОГРАММА УЧЕБНОЙ ДИСЦИПЛИНЫ</w:t>
      </w: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1925C4" w:rsidRPr="000E4F7F" w:rsidRDefault="000E4F7F"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0"/>
          <w:szCs w:val="40"/>
        </w:rPr>
      </w:pPr>
      <w:r w:rsidRPr="000E4F7F">
        <w:rPr>
          <w:b/>
          <w:sz w:val="40"/>
          <w:szCs w:val="40"/>
        </w:rPr>
        <w:t>Правила безопасности дорожного движения</w:t>
      </w: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1925C4" w:rsidRPr="00392245" w:rsidRDefault="001925C4" w:rsidP="001925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DB6B0C" w:rsidRDefault="001925C4" w:rsidP="0019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92245">
        <w:rPr>
          <w:bCs/>
          <w:sz w:val="24"/>
          <w:szCs w:val="24"/>
        </w:rPr>
        <w:t xml:space="preserve"> </w:t>
      </w:r>
    </w:p>
    <w:p w:rsidR="00DB6B0C" w:rsidRDefault="00DB6B0C" w:rsidP="0019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DB6B0C" w:rsidRDefault="00DB6B0C" w:rsidP="0019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1925C4" w:rsidRPr="00392245" w:rsidRDefault="001925C4" w:rsidP="0019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92245">
        <w:rPr>
          <w:bCs/>
          <w:sz w:val="24"/>
          <w:szCs w:val="24"/>
        </w:rPr>
        <w:t xml:space="preserve">                                                                                                                                                                                   </w:t>
      </w: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r w:rsidRPr="00392245">
        <w:rPr>
          <w:bCs/>
          <w:sz w:val="24"/>
          <w:szCs w:val="24"/>
        </w:rPr>
        <w:t xml:space="preserve">                                                                                                                                                                                         </w:t>
      </w: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DB6B0C" w:rsidRDefault="00DB6B0C"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DB6B0C" w:rsidRDefault="00DB6B0C"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FC43B1" w:rsidRDefault="00FC43B1"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FC43B1" w:rsidRDefault="00FC43B1"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DB6B0C" w:rsidRPr="00392245" w:rsidRDefault="00DB6B0C"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F332AD" w:rsidRDefault="00F332AD"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9E14AD" w:rsidRDefault="009E14AD"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9E14AD" w:rsidRDefault="009E14AD"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9E14AD" w:rsidRDefault="009E14AD"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0E4F7F" w:rsidRDefault="000E4F7F"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0E4F7F" w:rsidRDefault="000E4F7F"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Pr="008D7B5B" w:rsidRDefault="001925C4" w:rsidP="00B63EAE">
      <w:pPr>
        <w:widowControl w:val="0"/>
        <w:tabs>
          <w:tab w:val="left" w:pos="6420"/>
        </w:tabs>
        <w:suppressAutoHyphens/>
        <w:spacing w:line="276" w:lineRule="auto"/>
        <w:jc w:val="both"/>
        <w:rPr>
          <w:sz w:val="24"/>
          <w:szCs w:val="24"/>
        </w:rPr>
      </w:pPr>
    </w:p>
    <w:p w:rsidR="009E14AD" w:rsidRDefault="009E14AD" w:rsidP="00B63EAE">
      <w:pPr>
        <w:widowControl w:val="0"/>
        <w:tabs>
          <w:tab w:val="left" w:pos="6420"/>
        </w:tabs>
        <w:suppressAutoHyphens/>
        <w:spacing w:line="276" w:lineRule="auto"/>
        <w:jc w:val="both"/>
        <w:rPr>
          <w:sz w:val="24"/>
          <w:szCs w:val="24"/>
        </w:rPr>
      </w:pPr>
    </w:p>
    <w:p w:rsidR="001925C4" w:rsidRPr="008D7B5B" w:rsidRDefault="001925C4" w:rsidP="00B63EAE">
      <w:pPr>
        <w:widowControl w:val="0"/>
        <w:tabs>
          <w:tab w:val="left" w:pos="6420"/>
        </w:tabs>
        <w:suppressAutoHyphens/>
        <w:spacing w:line="276" w:lineRule="auto"/>
        <w:jc w:val="center"/>
        <w:rPr>
          <w:b/>
          <w:sz w:val="24"/>
          <w:szCs w:val="24"/>
        </w:rPr>
      </w:pPr>
      <w:r w:rsidRPr="008D7B5B">
        <w:rPr>
          <w:bCs/>
          <w:i/>
          <w:sz w:val="24"/>
          <w:szCs w:val="24"/>
        </w:rPr>
        <w:br w:type="page"/>
      </w:r>
      <w:r w:rsidRPr="008D7B5B">
        <w:rPr>
          <w:b/>
          <w:sz w:val="24"/>
          <w:szCs w:val="24"/>
        </w:rPr>
        <w:lastRenderedPageBreak/>
        <w:t>СОДЕРЖАНИЕ</w:t>
      </w:r>
    </w:p>
    <w:tbl>
      <w:tblPr>
        <w:tblW w:w="0" w:type="auto"/>
        <w:tblInd w:w="426" w:type="dxa"/>
        <w:tblLook w:val="00A0"/>
      </w:tblPr>
      <w:tblGrid>
        <w:gridCol w:w="7762"/>
        <w:gridCol w:w="1382"/>
      </w:tblGrid>
      <w:tr w:rsidR="001925C4" w:rsidRPr="00A7609E" w:rsidTr="008D7B5B">
        <w:trPr>
          <w:trHeight w:val="802"/>
        </w:trPr>
        <w:tc>
          <w:tcPr>
            <w:tcW w:w="7762" w:type="dxa"/>
          </w:tcPr>
          <w:p w:rsidR="001925C4" w:rsidRPr="00A7609E" w:rsidRDefault="001925C4" w:rsidP="00B63E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4"/>
                <w:szCs w:val="24"/>
              </w:rPr>
            </w:pPr>
          </w:p>
        </w:tc>
        <w:tc>
          <w:tcPr>
            <w:tcW w:w="1382" w:type="dxa"/>
          </w:tcPr>
          <w:p w:rsidR="001925C4" w:rsidRPr="00A7609E" w:rsidRDefault="001925C4" w:rsidP="00B6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jc w:val="center"/>
              <w:rPr>
                <w:sz w:val="24"/>
                <w:szCs w:val="24"/>
              </w:rPr>
            </w:pPr>
            <w:r w:rsidRPr="00A7609E">
              <w:rPr>
                <w:sz w:val="24"/>
                <w:szCs w:val="24"/>
              </w:rPr>
              <w:t>стр.</w:t>
            </w:r>
          </w:p>
        </w:tc>
      </w:tr>
      <w:tr w:rsidR="001925C4" w:rsidRPr="00A7609E" w:rsidTr="008D7B5B">
        <w:tc>
          <w:tcPr>
            <w:tcW w:w="7762" w:type="dxa"/>
          </w:tcPr>
          <w:p w:rsidR="001925C4" w:rsidRPr="00A7609E" w:rsidRDefault="001925C4" w:rsidP="00B63EAE">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rPr>
                <w:sz w:val="24"/>
                <w:szCs w:val="24"/>
              </w:rPr>
            </w:pPr>
            <w:r w:rsidRPr="00A7609E">
              <w:rPr>
                <w:sz w:val="24"/>
                <w:szCs w:val="24"/>
              </w:rPr>
              <w:t xml:space="preserve">ПАСПОРТ РАБОЧЕЙ ПРОГРАММЫ УЧЕБНОЙ ДИСЦИПЛИНЫ </w:t>
            </w:r>
          </w:p>
        </w:tc>
        <w:tc>
          <w:tcPr>
            <w:tcW w:w="1382" w:type="dxa"/>
          </w:tcPr>
          <w:p w:rsidR="001925C4" w:rsidRPr="00A7609E" w:rsidRDefault="00B63EAE" w:rsidP="00B63EAE">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A7609E">
              <w:rPr>
                <w:sz w:val="24"/>
                <w:szCs w:val="24"/>
              </w:rPr>
              <w:t>4</w:t>
            </w:r>
          </w:p>
        </w:tc>
      </w:tr>
      <w:tr w:rsidR="001925C4" w:rsidRPr="00A7609E" w:rsidTr="008D7B5B">
        <w:tc>
          <w:tcPr>
            <w:tcW w:w="7762" w:type="dxa"/>
          </w:tcPr>
          <w:p w:rsidR="001925C4" w:rsidRPr="00A7609E" w:rsidRDefault="001925C4" w:rsidP="00B63EAE">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rPr>
                <w:sz w:val="24"/>
                <w:szCs w:val="24"/>
              </w:rPr>
            </w:pPr>
            <w:r w:rsidRPr="00A7609E">
              <w:rPr>
                <w:sz w:val="24"/>
                <w:szCs w:val="24"/>
              </w:rPr>
              <w:t>СТРУКТУРА И СОДЕРЖАНИЕ УЧЕБНОЙ ДИСЦИПЛИНЫ</w:t>
            </w:r>
          </w:p>
        </w:tc>
        <w:tc>
          <w:tcPr>
            <w:tcW w:w="1382" w:type="dxa"/>
          </w:tcPr>
          <w:p w:rsidR="001925C4" w:rsidRPr="00A7609E" w:rsidRDefault="00B63EAE" w:rsidP="00B63EAE">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
              <w:jc w:val="center"/>
              <w:rPr>
                <w:sz w:val="24"/>
                <w:szCs w:val="24"/>
              </w:rPr>
            </w:pPr>
            <w:r w:rsidRPr="00A7609E">
              <w:rPr>
                <w:sz w:val="24"/>
                <w:szCs w:val="24"/>
              </w:rPr>
              <w:t>5</w:t>
            </w:r>
          </w:p>
        </w:tc>
      </w:tr>
      <w:tr w:rsidR="001925C4" w:rsidRPr="00A7609E" w:rsidTr="008D7B5B">
        <w:tc>
          <w:tcPr>
            <w:tcW w:w="7762" w:type="dxa"/>
          </w:tcPr>
          <w:p w:rsidR="001925C4" w:rsidRPr="00A7609E" w:rsidRDefault="001925C4" w:rsidP="00B63EAE">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rPr>
                <w:sz w:val="24"/>
                <w:szCs w:val="24"/>
              </w:rPr>
            </w:pPr>
            <w:r w:rsidRPr="00A7609E">
              <w:rPr>
                <w:sz w:val="24"/>
                <w:szCs w:val="24"/>
              </w:rPr>
              <w:t xml:space="preserve">УСЛОВИЯ РЕАЛИЗАЦИИ РАБОЧЕЙ ПРОГРАММЫ УЧЕБНОЙ ДИСЦИПЛИНЫ </w:t>
            </w:r>
          </w:p>
        </w:tc>
        <w:tc>
          <w:tcPr>
            <w:tcW w:w="1382" w:type="dxa"/>
          </w:tcPr>
          <w:p w:rsidR="001925C4" w:rsidRPr="00A7609E" w:rsidRDefault="00B63EAE" w:rsidP="00B63EAE">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r w:rsidRPr="00A7609E">
              <w:rPr>
                <w:sz w:val="24"/>
                <w:szCs w:val="24"/>
              </w:rPr>
              <w:t>19</w:t>
            </w:r>
          </w:p>
        </w:tc>
      </w:tr>
      <w:tr w:rsidR="001925C4" w:rsidRPr="00A7609E" w:rsidTr="008D7B5B">
        <w:tc>
          <w:tcPr>
            <w:tcW w:w="7762" w:type="dxa"/>
          </w:tcPr>
          <w:p w:rsidR="001925C4" w:rsidRPr="00A7609E" w:rsidRDefault="001925C4" w:rsidP="00B63EAE">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rPr>
                <w:sz w:val="24"/>
                <w:szCs w:val="24"/>
              </w:rPr>
            </w:pPr>
            <w:r w:rsidRPr="00A7609E">
              <w:rPr>
                <w:sz w:val="24"/>
                <w:szCs w:val="24"/>
              </w:rPr>
              <w:t xml:space="preserve">КОНТРОЛЬ И ОЦЕНКА РЕЗУЛЬТАТОВ ОСВОЕНИЯ УЧЕБНОЙ ДИСЦИПЛИНЫ     </w:t>
            </w:r>
          </w:p>
        </w:tc>
        <w:tc>
          <w:tcPr>
            <w:tcW w:w="1382" w:type="dxa"/>
          </w:tcPr>
          <w:p w:rsidR="001925C4" w:rsidRPr="00A7609E" w:rsidRDefault="00B63EAE" w:rsidP="00B63EAE">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
              <w:jc w:val="center"/>
              <w:rPr>
                <w:sz w:val="24"/>
                <w:szCs w:val="24"/>
              </w:rPr>
            </w:pPr>
            <w:r w:rsidRPr="00A7609E">
              <w:rPr>
                <w:sz w:val="24"/>
                <w:szCs w:val="24"/>
              </w:rPr>
              <w:t>21</w:t>
            </w:r>
          </w:p>
        </w:tc>
      </w:tr>
    </w:tbl>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DB6B0C"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F332AD" w:rsidRDefault="00F332AD"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F332AD" w:rsidRDefault="00F332AD"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8D7B5B" w:rsidRDefault="008D7B5B"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sz w:val="24"/>
          <w:szCs w:val="24"/>
        </w:rPr>
      </w:pPr>
    </w:p>
    <w:p w:rsidR="001925C4" w:rsidRPr="008D7B5B" w:rsidRDefault="008D7B5B" w:rsidP="00B63EAE">
      <w:pPr>
        <w:widowControl w:val="0"/>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360"/>
        <w:jc w:val="center"/>
        <w:rPr>
          <w:b/>
          <w:caps/>
          <w:sz w:val="24"/>
          <w:szCs w:val="24"/>
        </w:rPr>
      </w:pPr>
      <w:r w:rsidRPr="008D7B5B">
        <w:rPr>
          <w:b/>
          <w:caps/>
          <w:sz w:val="24"/>
          <w:szCs w:val="24"/>
        </w:rPr>
        <w:t>1</w:t>
      </w:r>
      <w:r w:rsidR="00B63EAE">
        <w:rPr>
          <w:b/>
          <w:caps/>
          <w:sz w:val="24"/>
          <w:szCs w:val="24"/>
        </w:rPr>
        <w:t xml:space="preserve">.   </w:t>
      </w:r>
      <w:r w:rsidR="001925C4" w:rsidRPr="008D7B5B">
        <w:rPr>
          <w:b/>
          <w:caps/>
          <w:sz w:val="24"/>
          <w:szCs w:val="24"/>
        </w:rPr>
        <w:t>паспорт РАБОЧЕЙ ПРОГРАММЫ УЧЕБНОЙ ДИСЦИПЛИНЫ</w:t>
      </w:r>
    </w:p>
    <w:p w:rsidR="001925C4" w:rsidRPr="008D7B5B" w:rsidRDefault="001925C4" w:rsidP="00A23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709"/>
        <w:jc w:val="center"/>
        <w:rPr>
          <w:b/>
          <w:sz w:val="24"/>
          <w:szCs w:val="24"/>
        </w:rPr>
      </w:pPr>
    </w:p>
    <w:p w:rsidR="001925C4" w:rsidRPr="008D7B5B" w:rsidRDefault="008D7B5B" w:rsidP="00A23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709"/>
        <w:jc w:val="center"/>
        <w:rPr>
          <w:b/>
          <w:sz w:val="24"/>
          <w:szCs w:val="24"/>
        </w:rPr>
      </w:pPr>
      <w:r w:rsidRPr="008D7B5B">
        <w:rPr>
          <w:b/>
          <w:sz w:val="24"/>
          <w:szCs w:val="24"/>
        </w:rPr>
        <w:t>Правила безопасности дорожного движения</w:t>
      </w:r>
    </w:p>
    <w:p w:rsidR="001925C4" w:rsidRPr="008D7B5B" w:rsidRDefault="001925C4" w:rsidP="00A23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709"/>
        <w:jc w:val="center"/>
        <w:rPr>
          <w:b/>
          <w:sz w:val="24"/>
          <w:szCs w:val="24"/>
        </w:rPr>
      </w:pPr>
    </w:p>
    <w:p w:rsidR="001925C4" w:rsidRPr="008D7B5B" w:rsidRDefault="001925C4" w:rsidP="00A23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sz w:val="24"/>
          <w:szCs w:val="24"/>
        </w:rPr>
      </w:pPr>
      <w:r w:rsidRPr="008D7B5B">
        <w:rPr>
          <w:b/>
          <w:sz w:val="24"/>
          <w:szCs w:val="24"/>
        </w:rPr>
        <w:t xml:space="preserve">1.1 Область применения рабочей программы </w:t>
      </w:r>
    </w:p>
    <w:p w:rsidR="001925C4" w:rsidRPr="008D7B5B" w:rsidRDefault="001925C4" w:rsidP="00A23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jc w:val="both"/>
        <w:rPr>
          <w:b/>
          <w:caps/>
          <w:sz w:val="24"/>
          <w:szCs w:val="24"/>
        </w:rPr>
      </w:pPr>
      <w:r w:rsidRPr="008D7B5B">
        <w:rPr>
          <w:sz w:val="24"/>
          <w:szCs w:val="24"/>
        </w:rPr>
        <w:t xml:space="preserve">Рабочая программа учебной дисциплины является частью </w:t>
      </w:r>
      <w:r w:rsidR="009E14AD">
        <w:rPr>
          <w:sz w:val="24"/>
          <w:szCs w:val="24"/>
        </w:rPr>
        <w:t>программы подготовки специалистов среднего звена</w:t>
      </w:r>
      <w:r w:rsidRPr="008D7B5B">
        <w:rPr>
          <w:sz w:val="24"/>
          <w:szCs w:val="24"/>
        </w:rPr>
        <w:t xml:space="preserve"> в соответствии с ФГОС по  специальности </w:t>
      </w:r>
      <w:r w:rsidRPr="009E14AD">
        <w:rPr>
          <w:b/>
          <w:sz w:val="24"/>
          <w:szCs w:val="24"/>
        </w:rPr>
        <w:t xml:space="preserve">СПО </w:t>
      </w:r>
      <w:r w:rsidR="009E14AD" w:rsidRPr="009E14AD">
        <w:rPr>
          <w:b/>
          <w:bCs/>
          <w:sz w:val="24"/>
          <w:szCs w:val="24"/>
        </w:rPr>
        <w:t>23.02.03</w:t>
      </w:r>
      <w:r w:rsidRPr="009E14AD">
        <w:rPr>
          <w:b/>
          <w:bCs/>
          <w:sz w:val="24"/>
          <w:szCs w:val="24"/>
        </w:rPr>
        <w:t xml:space="preserve">   Техническое обслуживание и ремонт автомобильного транспорта</w:t>
      </w:r>
      <w:r w:rsidRPr="008D7B5B">
        <w:rPr>
          <w:bCs/>
          <w:sz w:val="24"/>
          <w:szCs w:val="24"/>
        </w:rPr>
        <w:t xml:space="preserve">, входящей в состав укрупненной группы специальностей </w:t>
      </w:r>
      <w:r w:rsidR="009E14AD">
        <w:rPr>
          <w:bCs/>
          <w:sz w:val="24"/>
          <w:szCs w:val="24"/>
        </w:rPr>
        <w:t>23.00.00 Техника и технологии наземного транспорта</w:t>
      </w:r>
      <w:r w:rsidRPr="008D7B5B">
        <w:rPr>
          <w:bCs/>
          <w:sz w:val="24"/>
          <w:szCs w:val="24"/>
        </w:rPr>
        <w:t>.</w:t>
      </w:r>
    </w:p>
    <w:p w:rsidR="008D7B5B" w:rsidRPr="008D7B5B" w:rsidRDefault="008D7B5B" w:rsidP="00B6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8D7B5B">
        <w:rPr>
          <w:sz w:val="24"/>
          <w:szCs w:val="24"/>
        </w:rPr>
        <w:t>Рабочая</w:t>
      </w:r>
      <w:r w:rsidR="009E14AD">
        <w:rPr>
          <w:sz w:val="24"/>
          <w:szCs w:val="24"/>
        </w:rPr>
        <w:t xml:space="preserve">  </w:t>
      </w:r>
      <w:r w:rsidRPr="008D7B5B">
        <w:rPr>
          <w:sz w:val="24"/>
          <w:szCs w:val="24"/>
        </w:rPr>
        <w:t>программа учебной дисциплины может быть использована</w:t>
      </w:r>
      <w:r w:rsidRPr="008D7B5B">
        <w:rPr>
          <w:b/>
          <w:sz w:val="24"/>
          <w:szCs w:val="24"/>
        </w:rPr>
        <w:t xml:space="preserve"> </w:t>
      </w:r>
      <w:r w:rsidRPr="008D7B5B">
        <w:rPr>
          <w:sz w:val="24"/>
          <w:szCs w:val="24"/>
        </w:rPr>
        <w:t xml:space="preserve">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w:t>
      </w:r>
      <w:r w:rsidR="00A23D64">
        <w:rPr>
          <w:sz w:val="24"/>
          <w:szCs w:val="24"/>
        </w:rPr>
        <w:t>среднего</w:t>
      </w:r>
      <w:r w:rsidRPr="008D7B5B">
        <w:rPr>
          <w:sz w:val="24"/>
          <w:szCs w:val="24"/>
        </w:rPr>
        <w:t xml:space="preserve"> общего образования.</w:t>
      </w:r>
    </w:p>
    <w:p w:rsidR="001925C4" w:rsidRPr="00DB6B0C" w:rsidRDefault="001925C4" w:rsidP="00B6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FF0000"/>
          <w:sz w:val="24"/>
          <w:szCs w:val="24"/>
        </w:rPr>
      </w:pPr>
    </w:p>
    <w:p w:rsidR="001925C4" w:rsidRPr="008D7B5B" w:rsidRDefault="001925C4" w:rsidP="00B63EAE">
      <w:pPr>
        <w:pStyle w:val="a3"/>
        <w:numPr>
          <w:ilvl w:val="1"/>
          <w:numId w:val="3"/>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sz w:val="24"/>
          <w:szCs w:val="24"/>
        </w:rPr>
      </w:pPr>
      <w:r w:rsidRPr="008D7B5B">
        <w:rPr>
          <w:b/>
          <w:sz w:val="24"/>
          <w:szCs w:val="24"/>
        </w:rPr>
        <w:t xml:space="preserve">Место учебной дисциплины в структуре </w:t>
      </w:r>
      <w:r w:rsidR="009E14AD">
        <w:rPr>
          <w:b/>
          <w:sz w:val="24"/>
          <w:szCs w:val="24"/>
        </w:rPr>
        <w:t>ППССЗ</w:t>
      </w:r>
      <w:r w:rsidRPr="008D7B5B">
        <w:rPr>
          <w:b/>
          <w:sz w:val="24"/>
          <w:szCs w:val="24"/>
        </w:rPr>
        <w:t xml:space="preserve">: </w:t>
      </w:r>
      <w:r w:rsidRPr="008D7B5B">
        <w:rPr>
          <w:sz w:val="24"/>
          <w:szCs w:val="24"/>
        </w:rPr>
        <w:t xml:space="preserve">дисциплина </w:t>
      </w:r>
      <w:r w:rsidR="008D7B5B">
        <w:rPr>
          <w:sz w:val="24"/>
          <w:szCs w:val="24"/>
        </w:rPr>
        <w:t xml:space="preserve">входит в профессиональный </w:t>
      </w:r>
      <w:r w:rsidR="009E14AD">
        <w:rPr>
          <w:sz w:val="24"/>
          <w:szCs w:val="24"/>
        </w:rPr>
        <w:t xml:space="preserve">учебный </w:t>
      </w:r>
      <w:r w:rsidR="008D7B5B">
        <w:rPr>
          <w:sz w:val="24"/>
          <w:szCs w:val="24"/>
        </w:rPr>
        <w:t xml:space="preserve">цикл </w:t>
      </w:r>
      <w:r w:rsidRPr="008D7B5B">
        <w:rPr>
          <w:sz w:val="24"/>
          <w:szCs w:val="24"/>
        </w:rPr>
        <w:t xml:space="preserve"> </w:t>
      </w:r>
      <w:r w:rsidR="008D7B5B">
        <w:rPr>
          <w:sz w:val="24"/>
          <w:szCs w:val="24"/>
        </w:rPr>
        <w:t xml:space="preserve">и </w:t>
      </w:r>
      <w:r w:rsidR="008D7B5B" w:rsidRPr="008D7B5B">
        <w:rPr>
          <w:sz w:val="24"/>
          <w:szCs w:val="24"/>
        </w:rPr>
        <w:t>относится к</w:t>
      </w:r>
      <w:r w:rsidR="008D7B5B">
        <w:rPr>
          <w:sz w:val="24"/>
          <w:szCs w:val="24"/>
        </w:rPr>
        <w:t xml:space="preserve"> общепрофессиональным дисциплинам.</w:t>
      </w:r>
    </w:p>
    <w:p w:rsidR="001925C4" w:rsidRPr="00DB6B0C" w:rsidRDefault="001925C4" w:rsidP="00B63EAE">
      <w:pPr>
        <w:pStyle w:val="a3"/>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color w:val="FF0000"/>
          <w:sz w:val="24"/>
          <w:szCs w:val="24"/>
        </w:rPr>
      </w:pPr>
    </w:p>
    <w:p w:rsidR="001925C4" w:rsidRPr="008D7B5B" w:rsidRDefault="001925C4" w:rsidP="00B63EAE">
      <w:pPr>
        <w:pStyle w:val="a3"/>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D7B5B">
        <w:rPr>
          <w:b/>
          <w:sz w:val="24"/>
          <w:szCs w:val="24"/>
        </w:rPr>
        <w:t xml:space="preserve"> Цели и задачи дисциплины – требования к результатам освоения дисциплины:</w:t>
      </w:r>
    </w:p>
    <w:p w:rsidR="001925C4" w:rsidRPr="008D7B5B" w:rsidRDefault="001925C4" w:rsidP="00B6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8D7B5B">
        <w:rPr>
          <w:sz w:val="24"/>
          <w:szCs w:val="24"/>
        </w:rPr>
        <w:t xml:space="preserve">В результате освоения дисциплины обучающийся должен </w:t>
      </w:r>
      <w:r w:rsidRPr="008D7B5B">
        <w:rPr>
          <w:b/>
          <w:sz w:val="24"/>
          <w:szCs w:val="24"/>
        </w:rPr>
        <w:t>уметь:</w:t>
      </w:r>
    </w:p>
    <w:p w:rsidR="008D7B5B" w:rsidRPr="008D7B5B" w:rsidRDefault="008D7B5B"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r>
        <w:rPr>
          <w:color w:val="000000"/>
          <w:spacing w:val="-1"/>
          <w:sz w:val="24"/>
          <w:szCs w:val="24"/>
        </w:rPr>
        <w:t>пользоваться дорожными знаками и разметкой;</w:t>
      </w:r>
    </w:p>
    <w:p w:rsidR="008D7B5B" w:rsidRPr="008D7B5B" w:rsidRDefault="008D7B5B"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r>
        <w:rPr>
          <w:color w:val="000000"/>
          <w:spacing w:val="-1"/>
          <w:sz w:val="24"/>
          <w:szCs w:val="24"/>
        </w:rPr>
        <w:t>ориентироваться по сигналам регулировщика;</w:t>
      </w:r>
    </w:p>
    <w:p w:rsidR="008D7B5B" w:rsidRPr="008D7B5B" w:rsidRDefault="008D7B5B"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r>
        <w:rPr>
          <w:color w:val="000000"/>
          <w:sz w:val="24"/>
          <w:szCs w:val="24"/>
        </w:rPr>
        <w:t xml:space="preserve">определять очередность проезда различных </w:t>
      </w:r>
      <w:r w:rsidRPr="008D7B5B">
        <w:rPr>
          <w:color w:val="000000"/>
          <w:spacing w:val="-2"/>
          <w:sz w:val="24"/>
          <w:szCs w:val="24"/>
        </w:rPr>
        <w:t>транспортных средств;</w:t>
      </w:r>
    </w:p>
    <w:p w:rsidR="00EA718E" w:rsidRPr="00EA718E" w:rsidRDefault="008D7B5B"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r w:rsidRPr="008D7B5B">
        <w:rPr>
          <w:color w:val="000000"/>
          <w:spacing w:val="-2"/>
          <w:sz w:val="24"/>
          <w:szCs w:val="24"/>
        </w:rPr>
        <w:t xml:space="preserve">оказывать первую медицинскую помощь </w:t>
      </w:r>
      <w:r w:rsidRPr="008D7B5B">
        <w:rPr>
          <w:color w:val="000000"/>
          <w:sz w:val="24"/>
          <w:szCs w:val="24"/>
        </w:rPr>
        <w:t xml:space="preserve">пострадавшим в дорожно-транспортных </w:t>
      </w:r>
      <w:r w:rsidRPr="008D7B5B">
        <w:rPr>
          <w:color w:val="000000"/>
          <w:spacing w:val="-1"/>
          <w:sz w:val="24"/>
          <w:szCs w:val="24"/>
        </w:rPr>
        <w:t>происшествиях;</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r w:rsidRPr="00EA718E">
        <w:rPr>
          <w:color w:val="000000"/>
          <w:spacing w:val="-2"/>
          <w:sz w:val="24"/>
          <w:szCs w:val="24"/>
        </w:rPr>
        <w:t>управлять своим эмоциональным состоянием</w:t>
      </w:r>
      <w:r w:rsidRPr="00EA718E">
        <w:rPr>
          <w:color w:val="000000"/>
          <w:spacing w:val="-1"/>
          <w:sz w:val="24"/>
          <w:szCs w:val="24"/>
        </w:rPr>
        <w:t xml:space="preserve"> при движении транспортного средства;</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r w:rsidRPr="00EA718E">
        <w:rPr>
          <w:color w:val="000000"/>
          <w:sz w:val="24"/>
          <w:szCs w:val="24"/>
        </w:rPr>
        <w:t>уверенно действовать в нештатных ситуациях;</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r w:rsidRPr="00EA718E">
        <w:rPr>
          <w:color w:val="000000"/>
          <w:spacing w:val="-2"/>
          <w:sz w:val="24"/>
          <w:szCs w:val="24"/>
        </w:rPr>
        <w:t xml:space="preserve">обеспечивать безопасное размещение и перевозку </w:t>
      </w:r>
      <w:r w:rsidRPr="00EA718E">
        <w:rPr>
          <w:color w:val="000000"/>
          <w:spacing w:val="-3"/>
          <w:sz w:val="24"/>
          <w:szCs w:val="24"/>
        </w:rPr>
        <w:t>грузов;</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r w:rsidRPr="00EA718E">
        <w:rPr>
          <w:color w:val="000000"/>
          <w:spacing w:val="-2"/>
          <w:sz w:val="24"/>
          <w:szCs w:val="24"/>
        </w:rPr>
        <w:t xml:space="preserve">предвидеть возникновение опасностей </w:t>
      </w:r>
      <w:r w:rsidRPr="00EA718E">
        <w:rPr>
          <w:color w:val="000000"/>
          <w:spacing w:val="-1"/>
          <w:sz w:val="24"/>
          <w:szCs w:val="24"/>
        </w:rPr>
        <w:t>при движении транспортных средств;</w:t>
      </w:r>
    </w:p>
    <w:p w:rsidR="008D7B5B" w:rsidRPr="008D7B5B"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r>
        <w:rPr>
          <w:color w:val="000000"/>
          <w:spacing w:val="-2"/>
          <w:sz w:val="24"/>
          <w:szCs w:val="24"/>
        </w:rPr>
        <w:t xml:space="preserve">организовывать работу водителя с соблюдением </w:t>
      </w:r>
      <w:r>
        <w:rPr>
          <w:color w:val="000000"/>
          <w:sz w:val="24"/>
          <w:szCs w:val="24"/>
        </w:rPr>
        <w:t>правил безопасности дорожного движения.</w:t>
      </w:r>
    </w:p>
    <w:p w:rsidR="008D7B5B" w:rsidRPr="008D7B5B" w:rsidRDefault="008D7B5B" w:rsidP="00B63E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sz w:val="24"/>
          <w:szCs w:val="24"/>
        </w:rPr>
      </w:pPr>
    </w:p>
    <w:p w:rsidR="001925C4" w:rsidRPr="008D7B5B" w:rsidRDefault="001925C4" w:rsidP="00B6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8D7B5B">
        <w:rPr>
          <w:sz w:val="24"/>
          <w:szCs w:val="24"/>
        </w:rPr>
        <w:t xml:space="preserve">В результате освоения дисциплины обучающийся должен  </w:t>
      </w:r>
      <w:r w:rsidRPr="008D7B5B">
        <w:rPr>
          <w:b/>
          <w:sz w:val="24"/>
          <w:szCs w:val="24"/>
        </w:rPr>
        <w:t>знать:</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color w:val="000000"/>
          <w:spacing w:val="-2"/>
          <w:sz w:val="24"/>
          <w:szCs w:val="24"/>
        </w:rPr>
      </w:pPr>
      <w:r w:rsidRPr="00EA718E">
        <w:rPr>
          <w:color w:val="000000"/>
          <w:spacing w:val="-2"/>
          <w:sz w:val="24"/>
          <w:szCs w:val="24"/>
        </w:rPr>
        <w:t>причины дорожно-транспортных происшествий;</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color w:val="000000"/>
          <w:spacing w:val="-2"/>
          <w:sz w:val="24"/>
          <w:szCs w:val="24"/>
        </w:rPr>
      </w:pPr>
      <w:r w:rsidRPr="00EA718E">
        <w:rPr>
          <w:color w:val="000000"/>
          <w:spacing w:val="-2"/>
          <w:sz w:val="24"/>
          <w:szCs w:val="24"/>
        </w:rPr>
        <w:t>зависимость дистанции от различных факторов;</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color w:val="000000"/>
          <w:spacing w:val="-2"/>
          <w:sz w:val="24"/>
          <w:szCs w:val="24"/>
        </w:rPr>
      </w:pPr>
      <w:r w:rsidRPr="00EA718E">
        <w:rPr>
          <w:color w:val="000000"/>
          <w:spacing w:val="-2"/>
          <w:sz w:val="24"/>
          <w:szCs w:val="24"/>
        </w:rPr>
        <w:t>дополнительные требования к движению различных транспортных средств и движению в колонне;</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color w:val="000000"/>
          <w:spacing w:val="-2"/>
          <w:sz w:val="24"/>
          <w:szCs w:val="24"/>
        </w:rPr>
      </w:pPr>
      <w:r w:rsidRPr="00EA718E">
        <w:rPr>
          <w:color w:val="000000"/>
          <w:spacing w:val="-2"/>
          <w:sz w:val="24"/>
          <w:szCs w:val="24"/>
        </w:rPr>
        <w:t>особенности перевозки людей и грузов;</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color w:val="000000"/>
          <w:spacing w:val="-2"/>
          <w:sz w:val="24"/>
          <w:szCs w:val="24"/>
        </w:rPr>
      </w:pPr>
      <w:r w:rsidRPr="00EA718E">
        <w:rPr>
          <w:color w:val="000000"/>
          <w:spacing w:val="-2"/>
          <w:sz w:val="24"/>
          <w:szCs w:val="24"/>
        </w:rPr>
        <w:t>влияние алкоголя и наркотиков на трудоспособность водителя и безопасность движения;</w:t>
      </w:r>
    </w:p>
    <w:p w:rsidR="00EA718E" w:rsidRPr="00EA718E" w:rsidRDefault="00EA718E" w:rsidP="00B63EA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color w:val="000000"/>
          <w:spacing w:val="-2"/>
          <w:sz w:val="24"/>
          <w:szCs w:val="24"/>
        </w:rPr>
      </w:pPr>
      <w:r w:rsidRPr="00EA718E">
        <w:rPr>
          <w:color w:val="000000"/>
          <w:spacing w:val="-2"/>
          <w:sz w:val="24"/>
          <w:szCs w:val="24"/>
        </w:rPr>
        <w:t>основы законодательства в сфере дорожного движения.</w:t>
      </w:r>
    </w:p>
    <w:p w:rsidR="001925C4" w:rsidRDefault="001925C4" w:rsidP="00B63E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color w:val="000000"/>
          <w:spacing w:val="-2"/>
          <w:sz w:val="24"/>
          <w:szCs w:val="24"/>
        </w:rPr>
      </w:pPr>
    </w:p>
    <w:p w:rsidR="001925C4" w:rsidRPr="008D7B5B" w:rsidRDefault="00B63EAE" w:rsidP="00B63EAE">
      <w:p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b/>
          <w:sz w:val="24"/>
          <w:szCs w:val="24"/>
        </w:rPr>
        <w:t xml:space="preserve">1.4 </w:t>
      </w:r>
      <w:r w:rsidR="001925C4" w:rsidRPr="008D7B5B">
        <w:rPr>
          <w:b/>
          <w:sz w:val="24"/>
          <w:szCs w:val="24"/>
        </w:rPr>
        <w:t>Количество часов на освоение программы дисциплины:</w:t>
      </w:r>
    </w:p>
    <w:p w:rsidR="001925C4" w:rsidRPr="008D7B5B" w:rsidRDefault="001925C4" w:rsidP="00B63EAE">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D7B5B">
        <w:rPr>
          <w:sz w:val="24"/>
          <w:szCs w:val="24"/>
        </w:rPr>
        <w:t xml:space="preserve">максимальной учебной нагрузки обучающегося  </w:t>
      </w:r>
      <w:r w:rsidR="00EA718E">
        <w:rPr>
          <w:sz w:val="24"/>
          <w:szCs w:val="24"/>
        </w:rPr>
        <w:t>237</w:t>
      </w:r>
      <w:r w:rsidRPr="008D7B5B">
        <w:rPr>
          <w:sz w:val="24"/>
          <w:szCs w:val="24"/>
        </w:rPr>
        <w:t>часов, в том числе:</w:t>
      </w:r>
    </w:p>
    <w:p w:rsidR="001925C4" w:rsidRPr="008D7B5B" w:rsidRDefault="001925C4" w:rsidP="00B63EAE">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D7B5B">
        <w:rPr>
          <w:sz w:val="24"/>
          <w:szCs w:val="24"/>
        </w:rPr>
        <w:t xml:space="preserve">обязательной аудиторной учебной нагрузки обучающегося  </w:t>
      </w:r>
      <w:r w:rsidR="00EA718E">
        <w:rPr>
          <w:sz w:val="24"/>
          <w:szCs w:val="24"/>
        </w:rPr>
        <w:t>158</w:t>
      </w:r>
      <w:r w:rsidRPr="008D7B5B">
        <w:rPr>
          <w:b/>
          <w:sz w:val="24"/>
          <w:szCs w:val="24"/>
        </w:rPr>
        <w:t xml:space="preserve"> </w:t>
      </w:r>
      <w:r w:rsidRPr="008D7B5B">
        <w:rPr>
          <w:sz w:val="24"/>
          <w:szCs w:val="24"/>
        </w:rPr>
        <w:t>часов;</w:t>
      </w:r>
    </w:p>
    <w:p w:rsidR="009E14AD" w:rsidRDefault="001925C4" w:rsidP="00B63EA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D7B5B">
        <w:rPr>
          <w:sz w:val="24"/>
          <w:szCs w:val="24"/>
        </w:rPr>
        <w:t xml:space="preserve">самостоятельной работы обучающегося  </w:t>
      </w:r>
      <w:r w:rsidR="00EA718E">
        <w:rPr>
          <w:sz w:val="24"/>
          <w:szCs w:val="24"/>
        </w:rPr>
        <w:t>79</w:t>
      </w:r>
      <w:r w:rsidRPr="008D7B5B">
        <w:rPr>
          <w:b/>
          <w:sz w:val="24"/>
          <w:szCs w:val="24"/>
        </w:rPr>
        <w:t xml:space="preserve"> </w:t>
      </w:r>
      <w:r w:rsidRPr="008D7B5B">
        <w:rPr>
          <w:sz w:val="24"/>
          <w:szCs w:val="24"/>
        </w:rPr>
        <w:t xml:space="preserve">часов.                      </w:t>
      </w:r>
    </w:p>
    <w:p w:rsidR="009E14AD" w:rsidRDefault="009E14AD" w:rsidP="00B63EA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p>
    <w:p w:rsidR="001925C4" w:rsidRPr="00B63EAE" w:rsidRDefault="001925C4" w:rsidP="00B63EA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8D7B5B">
        <w:rPr>
          <w:sz w:val="24"/>
          <w:szCs w:val="24"/>
        </w:rPr>
        <w:t xml:space="preserve">                                                                                    </w:t>
      </w:r>
      <w:r w:rsidRPr="00DB6B0C">
        <w:rPr>
          <w:b/>
          <w:color w:val="FF0000"/>
          <w:sz w:val="24"/>
          <w:szCs w:val="24"/>
        </w:rPr>
        <w:t xml:space="preserve">   </w:t>
      </w:r>
    </w:p>
    <w:p w:rsidR="001925C4" w:rsidRPr="00EA718E" w:rsidRDefault="001925C4" w:rsidP="00B63E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center"/>
        <w:rPr>
          <w:b/>
          <w:sz w:val="24"/>
          <w:szCs w:val="24"/>
        </w:rPr>
      </w:pPr>
      <w:r w:rsidRPr="00EA718E">
        <w:rPr>
          <w:b/>
          <w:sz w:val="24"/>
          <w:szCs w:val="24"/>
        </w:rPr>
        <w:t>2.  СТРУКТУРА И СОДЕРЖАНИЕ УЧЕБНОЙ ДИСЦИПЛИНЫ</w:t>
      </w:r>
    </w:p>
    <w:p w:rsidR="001925C4" w:rsidRPr="00EA718E" w:rsidRDefault="001925C4" w:rsidP="00B6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b/>
          <w:sz w:val="24"/>
          <w:szCs w:val="24"/>
        </w:rPr>
      </w:pPr>
    </w:p>
    <w:p w:rsidR="001925C4" w:rsidRDefault="00B63EAE" w:rsidP="00B6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Pr>
          <w:b/>
          <w:sz w:val="24"/>
          <w:szCs w:val="24"/>
        </w:rPr>
        <w:t>2.1</w:t>
      </w:r>
      <w:r w:rsidR="001925C4" w:rsidRPr="00EA718E">
        <w:rPr>
          <w:b/>
          <w:sz w:val="24"/>
          <w:szCs w:val="24"/>
        </w:rPr>
        <w:t xml:space="preserve">  Объем учебной дисциплины и виды учебной работы</w:t>
      </w:r>
    </w:p>
    <w:p w:rsidR="009E14AD" w:rsidRPr="00EA718E" w:rsidRDefault="009E14AD" w:rsidP="00B6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925C4" w:rsidRPr="00EA718E" w:rsidTr="008D7B5B">
        <w:trPr>
          <w:trHeight w:val="460"/>
        </w:trPr>
        <w:tc>
          <w:tcPr>
            <w:tcW w:w="7904" w:type="dxa"/>
            <w:vAlign w:val="center"/>
          </w:tcPr>
          <w:p w:rsidR="001925C4" w:rsidRPr="00EA718E" w:rsidRDefault="001925C4" w:rsidP="00B63EAE">
            <w:pPr>
              <w:spacing w:line="276" w:lineRule="auto"/>
              <w:jc w:val="center"/>
              <w:rPr>
                <w:sz w:val="24"/>
                <w:szCs w:val="24"/>
              </w:rPr>
            </w:pPr>
            <w:r w:rsidRPr="00EA718E">
              <w:rPr>
                <w:b/>
                <w:sz w:val="24"/>
                <w:szCs w:val="24"/>
              </w:rPr>
              <w:t>Вид учебной работы</w:t>
            </w:r>
          </w:p>
        </w:tc>
        <w:tc>
          <w:tcPr>
            <w:tcW w:w="1800" w:type="dxa"/>
            <w:vAlign w:val="center"/>
          </w:tcPr>
          <w:p w:rsidR="001925C4" w:rsidRPr="00EA718E" w:rsidRDefault="001925C4" w:rsidP="00B63EAE">
            <w:pPr>
              <w:spacing w:line="276" w:lineRule="auto"/>
              <w:jc w:val="center"/>
              <w:rPr>
                <w:iCs/>
                <w:sz w:val="24"/>
                <w:szCs w:val="24"/>
              </w:rPr>
            </w:pPr>
            <w:r w:rsidRPr="00EA718E">
              <w:rPr>
                <w:b/>
                <w:iCs/>
                <w:sz w:val="24"/>
                <w:szCs w:val="24"/>
              </w:rPr>
              <w:t>Объем часов</w:t>
            </w:r>
          </w:p>
        </w:tc>
      </w:tr>
      <w:tr w:rsidR="001925C4" w:rsidRPr="00EA718E" w:rsidTr="008D7B5B">
        <w:trPr>
          <w:trHeight w:val="285"/>
        </w:trPr>
        <w:tc>
          <w:tcPr>
            <w:tcW w:w="7904" w:type="dxa"/>
          </w:tcPr>
          <w:p w:rsidR="001925C4" w:rsidRPr="00EA718E" w:rsidRDefault="001925C4" w:rsidP="00B63EAE">
            <w:pPr>
              <w:spacing w:line="276" w:lineRule="auto"/>
              <w:rPr>
                <w:b/>
                <w:sz w:val="24"/>
                <w:szCs w:val="24"/>
              </w:rPr>
            </w:pPr>
            <w:r w:rsidRPr="00EA718E">
              <w:rPr>
                <w:b/>
                <w:sz w:val="24"/>
                <w:szCs w:val="24"/>
              </w:rPr>
              <w:t>Максимальная учебная нагрузка (всего)</w:t>
            </w:r>
          </w:p>
        </w:tc>
        <w:tc>
          <w:tcPr>
            <w:tcW w:w="1800" w:type="dxa"/>
          </w:tcPr>
          <w:p w:rsidR="001925C4" w:rsidRPr="00EA718E" w:rsidRDefault="00EA718E" w:rsidP="00B63EAE">
            <w:pPr>
              <w:spacing w:line="276" w:lineRule="auto"/>
              <w:jc w:val="center"/>
              <w:rPr>
                <w:b/>
                <w:iCs/>
                <w:sz w:val="24"/>
                <w:szCs w:val="24"/>
              </w:rPr>
            </w:pPr>
            <w:r>
              <w:rPr>
                <w:b/>
                <w:iCs/>
                <w:sz w:val="24"/>
                <w:szCs w:val="24"/>
              </w:rPr>
              <w:t>237</w:t>
            </w:r>
          </w:p>
        </w:tc>
      </w:tr>
      <w:tr w:rsidR="001925C4" w:rsidRPr="00EA718E" w:rsidTr="008D7B5B">
        <w:tc>
          <w:tcPr>
            <w:tcW w:w="7904" w:type="dxa"/>
          </w:tcPr>
          <w:p w:rsidR="001925C4" w:rsidRPr="00EA718E" w:rsidRDefault="001925C4" w:rsidP="00B63EAE">
            <w:pPr>
              <w:spacing w:line="276" w:lineRule="auto"/>
              <w:jc w:val="both"/>
              <w:rPr>
                <w:sz w:val="24"/>
                <w:szCs w:val="24"/>
              </w:rPr>
            </w:pPr>
            <w:r w:rsidRPr="00EA718E">
              <w:rPr>
                <w:b/>
                <w:sz w:val="24"/>
                <w:szCs w:val="24"/>
              </w:rPr>
              <w:t xml:space="preserve">Обязательная аудиторная учебная нагрузка (всего) </w:t>
            </w:r>
          </w:p>
        </w:tc>
        <w:tc>
          <w:tcPr>
            <w:tcW w:w="1800" w:type="dxa"/>
          </w:tcPr>
          <w:p w:rsidR="001925C4" w:rsidRPr="00EA718E" w:rsidRDefault="00EA718E" w:rsidP="00B63EAE">
            <w:pPr>
              <w:spacing w:line="276" w:lineRule="auto"/>
              <w:jc w:val="center"/>
              <w:rPr>
                <w:b/>
                <w:iCs/>
                <w:sz w:val="24"/>
                <w:szCs w:val="24"/>
              </w:rPr>
            </w:pPr>
            <w:r>
              <w:rPr>
                <w:b/>
                <w:iCs/>
                <w:sz w:val="24"/>
                <w:szCs w:val="24"/>
              </w:rPr>
              <w:t>158</w:t>
            </w:r>
          </w:p>
        </w:tc>
      </w:tr>
      <w:tr w:rsidR="001925C4" w:rsidRPr="00EA718E" w:rsidTr="008D7B5B">
        <w:tc>
          <w:tcPr>
            <w:tcW w:w="7904" w:type="dxa"/>
          </w:tcPr>
          <w:p w:rsidR="001925C4" w:rsidRPr="00EA718E" w:rsidRDefault="001925C4" w:rsidP="00B63EAE">
            <w:pPr>
              <w:spacing w:line="276" w:lineRule="auto"/>
              <w:jc w:val="both"/>
              <w:rPr>
                <w:sz w:val="24"/>
                <w:szCs w:val="24"/>
              </w:rPr>
            </w:pPr>
            <w:r w:rsidRPr="00EA718E">
              <w:rPr>
                <w:sz w:val="24"/>
                <w:szCs w:val="24"/>
              </w:rPr>
              <w:t>в том числе:</w:t>
            </w:r>
          </w:p>
        </w:tc>
        <w:tc>
          <w:tcPr>
            <w:tcW w:w="1800" w:type="dxa"/>
          </w:tcPr>
          <w:p w:rsidR="001925C4" w:rsidRPr="00EA718E" w:rsidRDefault="001925C4" w:rsidP="00B63EAE">
            <w:pPr>
              <w:spacing w:line="276" w:lineRule="auto"/>
              <w:jc w:val="center"/>
              <w:rPr>
                <w:iCs/>
                <w:sz w:val="24"/>
                <w:szCs w:val="24"/>
              </w:rPr>
            </w:pPr>
          </w:p>
        </w:tc>
      </w:tr>
      <w:tr w:rsidR="001925C4" w:rsidRPr="00EA718E" w:rsidTr="008D7B5B">
        <w:tc>
          <w:tcPr>
            <w:tcW w:w="7904" w:type="dxa"/>
          </w:tcPr>
          <w:p w:rsidR="001925C4" w:rsidRPr="00EA718E" w:rsidRDefault="001925C4" w:rsidP="00B63EAE">
            <w:pPr>
              <w:spacing w:line="276" w:lineRule="auto"/>
              <w:jc w:val="both"/>
              <w:rPr>
                <w:sz w:val="24"/>
                <w:szCs w:val="24"/>
              </w:rPr>
            </w:pPr>
            <w:r w:rsidRPr="00EA718E">
              <w:rPr>
                <w:sz w:val="24"/>
                <w:szCs w:val="24"/>
              </w:rPr>
              <w:t xml:space="preserve">     практические занятия</w:t>
            </w:r>
          </w:p>
        </w:tc>
        <w:tc>
          <w:tcPr>
            <w:tcW w:w="1800" w:type="dxa"/>
          </w:tcPr>
          <w:p w:rsidR="001925C4" w:rsidRPr="00EA718E" w:rsidRDefault="00EA718E" w:rsidP="00B63EAE">
            <w:pPr>
              <w:spacing w:line="276" w:lineRule="auto"/>
              <w:jc w:val="center"/>
              <w:rPr>
                <w:iCs/>
                <w:sz w:val="24"/>
                <w:szCs w:val="24"/>
              </w:rPr>
            </w:pPr>
            <w:r>
              <w:rPr>
                <w:iCs/>
                <w:sz w:val="24"/>
                <w:szCs w:val="24"/>
              </w:rPr>
              <w:t>56</w:t>
            </w:r>
          </w:p>
        </w:tc>
      </w:tr>
      <w:tr w:rsidR="001925C4" w:rsidRPr="00EA718E" w:rsidTr="008D7B5B">
        <w:tc>
          <w:tcPr>
            <w:tcW w:w="7904" w:type="dxa"/>
          </w:tcPr>
          <w:p w:rsidR="001925C4" w:rsidRPr="00EA718E" w:rsidRDefault="001925C4" w:rsidP="00B63EAE">
            <w:pPr>
              <w:spacing w:line="276" w:lineRule="auto"/>
              <w:jc w:val="both"/>
              <w:rPr>
                <w:sz w:val="24"/>
                <w:szCs w:val="24"/>
              </w:rPr>
            </w:pPr>
            <w:r w:rsidRPr="00EA718E">
              <w:rPr>
                <w:sz w:val="24"/>
                <w:szCs w:val="24"/>
              </w:rPr>
              <w:t xml:space="preserve">     контрольные работы</w:t>
            </w:r>
          </w:p>
        </w:tc>
        <w:tc>
          <w:tcPr>
            <w:tcW w:w="1800" w:type="dxa"/>
          </w:tcPr>
          <w:p w:rsidR="001925C4" w:rsidRPr="00EA718E" w:rsidRDefault="00EA718E" w:rsidP="00B63EAE">
            <w:pPr>
              <w:spacing w:line="276" w:lineRule="auto"/>
              <w:jc w:val="center"/>
              <w:rPr>
                <w:iCs/>
                <w:sz w:val="24"/>
                <w:szCs w:val="24"/>
              </w:rPr>
            </w:pPr>
            <w:r>
              <w:rPr>
                <w:iCs/>
                <w:sz w:val="24"/>
                <w:szCs w:val="24"/>
              </w:rPr>
              <w:t>2</w:t>
            </w:r>
          </w:p>
        </w:tc>
      </w:tr>
      <w:tr w:rsidR="001925C4" w:rsidRPr="00EA718E" w:rsidTr="008D7B5B">
        <w:tc>
          <w:tcPr>
            <w:tcW w:w="7904" w:type="dxa"/>
          </w:tcPr>
          <w:p w:rsidR="001925C4" w:rsidRPr="00EA718E" w:rsidRDefault="001925C4" w:rsidP="00B63EAE">
            <w:pPr>
              <w:spacing w:line="276" w:lineRule="auto"/>
              <w:jc w:val="both"/>
              <w:rPr>
                <w:b/>
                <w:sz w:val="24"/>
                <w:szCs w:val="24"/>
              </w:rPr>
            </w:pPr>
            <w:r w:rsidRPr="00EA718E">
              <w:rPr>
                <w:b/>
                <w:sz w:val="24"/>
                <w:szCs w:val="24"/>
              </w:rPr>
              <w:t>Самостоятельная работа обучающегося (всего)</w:t>
            </w:r>
          </w:p>
        </w:tc>
        <w:tc>
          <w:tcPr>
            <w:tcW w:w="1800" w:type="dxa"/>
          </w:tcPr>
          <w:p w:rsidR="001925C4" w:rsidRPr="00EA718E" w:rsidRDefault="00EA718E" w:rsidP="00B63EAE">
            <w:pPr>
              <w:spacing w:line="276" w:lineRule="auto"/>
              <w:jc w:val="center"/>
              <w:rPr>
                <w:b/>
                <w:iCs/>
                <w:sz w:val="24"/>
                <w:szCs w:val="24"/>
              </w:rPr>
            </w:pPr>
            <w:r>
              <w:rPr>
                <w:b/>
                <w:iCs/>
                <w:sz w:val="24"/>
                <w:szCs w:val="24"/>
              </w:rPr>
              <w:t>79</w:t>
            </w:r>
          </w:p>
        </w:tc>
      </w:tr>
      <w:tr w:rsidR="001925C4" w:rsidRPr="00EA718E" w:rsidTr="008D7B5B">
        <w:tc>
          <w:tcPr>
            <w:tcW w:w="7904" w:type="dxa"/>
          </w:tcPr>
          <w:p w:rsidR="001925C4" w:rsidRPr="00EA718E" w:rsidRDefault="001925C4" w:rsidP="00B63EAE">
            <w:pPr>
              <w:spacing w:line="276" w:lineRule="auto"/>
              <w:jc w:val="both"/>
              <w:rPr>
                <w:sz w:val="24"/>
                <w:szCs w:val="24"/>
              </w:rPr>
            </w:pPr>
            <w:r w:rsidRPr="00EA718E">
              <w:rPr>
                <w:sz w:val="24"/>
                <w:szCs w:val="24"/>
              </w:rPr>
              <w:t>в том числе:</w:t>
            </w:r>
          </w:p>
        </w:tc>
        <w:tc>
          <w:tcPr>
            <w:tcW w:w="1800" w:type="dxa"/>
          </w:tcPr>
          <w:p w:rsidR="001925C4" w:rsidRPr="00EA718E" w:rsidRDefault="001925C4" w:rsidP="00B63EAE">
            <w:pPr>
              <w:spacing w:line="276" w:lineRule="auto"/>
              <w:jc w:val="center"/>
              <w:rPr>
                <w:iCs/>
                <w:sz w:val="24"/>
                <w:szCs w:val="24"/>
              </w:rPr>
            </w:pPr>
          </w:p>
        </w:tc>
      </w:tr>
      <w:tr w:rsidR="001925C4" w:rsidRPr="00EA718E" w:rsidTr="00EA718E">
        <w:tc>
          <w:tcPr>
            <w:tcW w:w="7904" w:type="dxa"/>
          </w:tcPr>
          <w:p w:rsidR="001925C4" w:rsidRPr="00EA718E" w:rsidRDefault="00EA718E" w:rsidP="00B63EAE">
            <w:pPr>
              <w:spacing w:line="276" w:lineRule="auto"/>
              <w:ind w:left="284"/>
              <w:rPr>
                <w:sz w:val="24"/>
                <w:szCs w:val="24"/>
              </w:rPr>
            </w:pPr>
            <w:r w:rsidRPr="00EA74CE">
              <w:rPr>
                <w:sz w:val="24"/>
                <w:szCs w:val="24"/>
              </w:rPr>
              <w:t>Подготовка сообщений и презентаций по теме</w:t>
            </w:r>
          </w:p>
        </w:tc>
        <w:tc>
          <w:tcPr>
            <w:tcW w:w="1800" w:type="dxa"/>
            <w:vAlign w:val="center"/>
          </w:tcPr>
          <w:p w:rsidR="001925C4" w:rsidRPr="00EA718E" w:rsidRDefault="00EA718E" w:rsidP="00B63EAE">
            <w:pPr>
              <w:spacing w:line="276" w:lineRule="auto"/>
              <w:jc w:val="center"/>
              <w:rPr>
                <w:iCs/>
                <w:sz w:val="24"/>
                <w:szCs w:val="24"/>
              </w:rPr>
            </w:pPr>
            <w:r>
              <w:rPr>
                <w:iCs/>
                <w:sz w:val="24"/>
                <w:szCs w:val="24"/>
              </w:rPr>
              <w:t>24</w:t>
            </w:r>
          </w:p>
        </w:tc>
      </w:tr>
      <w:tr w:rsidR="001925C4" w:rsidRPr="00EA718E" w:rsidTr="00EA718E">
        <w:trPr>
          <w:trHeight w:val="363"/>
        </w:trPr>
        <w:tc>
          <w:tcPr>
            <w:tcW w:w="7904" w:type="dxa"/>
          </w:tcPr>
          <w:p w:rsidR="001925C4" w:rsidRPr="00EA718E" w:rsidRDefault="00EA718E" w:rsidP="00B63EAE">
            <w:pPr>
              <w:spacing w:line="276" w:lineRule="auto"/>
              <w:ind w:left="284"/>
              <w:rPr>
                <w:sz w:val="24"/>
                <w:szCs w:val="24"/>
              </w:rPr>
            </w:pPr>
            <w:r w:rsidRPr="00EA74CE">
              <w:rPr>
                <w:sz w:val="24"/>
                <w:szCs w:val="24"/>
              </w:rPr>
              <w:t>Работа с учебной и специальной литературой по теме. Работа с интернет</w:t>
            </w:r>
            <w:r>
              <w:rPr>
                <w:sz w:val="24"/>
                <w:szCs w:val="24"/>
              </w:rPr>
              <w:t xml:space="preserve"> </w:t>
            </w:r>
            <w:r w:rsidRPr="00EA74CE">
              <w:rPr>
                <w:sz w:val="24"/>
                <w:szCs w:val="24"/>
              </w:rPr>
              <w:t>-</w:t>
            </w:r>
            <w:r>
              <w:rPr>
                <w:sz w:val="24"/>
                <w:szCs w:val="24"/>
              </w:rPr>
              <w:t xml:space="preserve"> </w:t>
            </w:r>
            <w:r w:rsidRPr="00EA74CE">
              <w:rPr>
                <w:sz w:val="24"/>
                <w:szCs w:val="24"/>
              </w:rPr>
              <w:t>ресурсами и подготовка сообщения по теме</w:t>
            </w:r>
          </w:p>
        </w:tc>
        <w:tc>
          <w:tcPr>
            <w:tcW w:w="1800" w:type="dxa"/>
            <w:vAlign w:val="center"/>
          </w:tcPr>
          <w:p w:rsidR="001925C4" w:rsidRPr="00EA718E" w:rsidRDefault="00EA718E" w:rsidP="00B63EAE">
            <w:pPr>
              <w:spacing w:line="276" w:lineRule="auto"/>
              <w:jc w:val="center"/>
              <w:rPr>
                <w:iCs/>
                <w:sz w:val="24"/>
                <w:szCs w:val="24"/>
              </w:rPr>
            </w:pPr>
            <w:r>
              <w:rPr>
                <w:iCs/>
                <w:sz w:val="24"/>
                <w:szCs w:val="24"/>
              </w:rPr>
              <w:t>3</w:t>
            </w:r>
          </w:p>
        </w:tc>
      </w:tr>
      <w:tr w:rsidR="001925C4" w:rsidRPr="00EA718E" w:rsidTr="00EA718E">
        <w:trPr>
          <w:trHeight w:val="363"/>
        </w:trPr>
        <w:tc>
          <w:tcPr>
            <w:tcW w:w="7904" w:type="dxa"/>
          </w:tcPr>
          <w:p w:rsidR="001925C4" w:rsidRPr="00EA718E" w:rsidRDefault="00EA718E" w:rsidP="00B63EAE">
            <w:pPr>
              <w:spacing w:line="276" w:lineRule="auto"/>
              <w:ind w:left="284"/>
              <w:jc w:val="both"/>
              <w:rPr>
                <w:sz w:val="24"/>
                <w:szCs w:val="24"/>
              </w:rPr>
            </w:pPr>
            <w:r w:rsidRPr="00EA74CE">
              <w:rPr>
                <w:sz w:val="24"/>
                <w:szCs w:val="24"/>
              </w:rPr>
              <w:t>Разбор типичных дорожных ситуаций по теме</w:t>
            </w:r>
          </w:p>
        </w:tc>
        <w:tc>
          <w:tcPr>
            <w:tcW w:w="1800" w:type="dxa"/>
            <w:vAlign w:val="center"/>
          </w:tcPr>
          <w:p w:rsidR="001925C4" w:rsidRPr="00EA718E" w:rsidRDefault="00EA718E" w:rsidP="00B63EAE">
            <w:pPr>
              <w:spacing w:line="276" w:lineRule="auto"/>
              <w:jc w:val="center"/>
              <w:rPr>
                <w:iCs/>
                <w:sz w:val="24"/>
                <w:szCs w:val="24"/>
              </w:rPr>
            </w:pPr>
            <w:r>
              <w:rPr>
                <w:iCs/>
                <w:sz w:val="24"/>
                <w:szCs w:val="24"/>
              </w:rPr>
              <w:t>52</w:t>
            </w:r>
          </w:p>
        </w:tc>
      </w:tr>
      <w:tr w:rsidR="001925C4" w:rsidRPr="00EA718E" w:rsidTr="008D7B5B">
        <w:trPr>
          <w:trHeight w:val="516"/>
        </w:trPr>
        <w:tc>
          <w:tcPr>
            <w:tcW w:w="9704" w:type="dxa"/>
            <w:gridSpan w:val="2"/>
          </w:tcPr>
          <w:p w:rsidR="001925C4" w:rsidRPr="00EA718E" w:rsidRDefault="001925C4" w:rsidP="00A23D64">
            <w:pPr>
              <w:spacing w:line="276" w:lineRule="auto"/>
              <w:rPr>
                <w:i/>
                <w:iCs/>
                <w:sz w:val="24"/>
                <w:szCs w:val="24"/>
              </w:rPr>
            </w:pPr>
            <w:r w:rsidRPr="00EA718E">
              <w:rPr>
                <w:i/>
                <w:iCs/>
                <w:sz w:val="24"/>
                <w:szCs w:val="24"/>
              </w:rPr>
              <w:t xml:space="preserve">Итоговая аттестация  в форме </w:t>
            </w:r>
            <w:r w:rsidR="00A23D64">
              <w:rPr>
                <w:i/>
                <w:iCs/>
                <w:sz w:val="24"/>
                <w:szCs w:val="24"/>
              </w:rPr>
              <w:t>экзамена</w:t>
            </w:r>
            <w:r w:rsidRPr="00EA718E">
              <w:rPr>
                <w:i/>
                <w:iCs/>
                <w:sz w:val="24"/>
                <w:szCs w:val="24"/>
              </w:rPr>
              <w:t xml:space="preserve">     </w:t>
            </w:r>
          </w:p>
        </w:tc>
      </w:tr>
    </w:tbl>
    <w:p w:rsidR="001925C4" w:rsidRPr="00EA718E" w:rsidRDefault="001925C4" w:rsidP="0019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
    <w:p w:rsidR="001925C4" w:rsidRPr="00EA718E" w:rsidRDefault="001925C4" w:rsidP="0019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925C4" w:rsidRPr="00EA718E" w:rsidRDefault="001925C4" w:rsidP="001925C4">
      <w:pPr>
        <w:rPr>
          <w:sz w:val="24"/>
          <w:szCs w:val="24"/>
        </w:rPr>
      </w:pP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p>
    <w:p w:rsidR="001925C4" w:rsidRPr="00392245" w:rsidRDefault="001925C4" w:rsidP="001925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1925C4" w:rsidRPr="00392245" w:rsidRDefault="001925C4" w:rsidP="0019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92245">
        <w:rPr>
          <w:bCs/>
          <w:sz w:val="24"/>
          <w:szCs w:val="24"/>
        </w:rPr>
        <w:t xml:space="preserve">                                                                                                                                                                                    </w:t>
      </w: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r w:rsidRPr="00392245">
        <w:rPr>
          <w:bCs/>
          <w:sz w:val="24"/>
          <w:szCs w:val="24"/>
        </w:rPr>
        <w:t xml:space="preserve">                                                                                                                                                                                         </w:t>
      </w: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Pr="00392245"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Default="001925C4" w:rsidP="0019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center"/>
        <w:rPr>
          <w:bCs/>
          <w:sz w:val="24"/>
          <w:szCs w:val="24"/>
        </w:rPr>
      </w:pPr>
    </w:p>
    <w:p w:rsidR="001925C4" w:rsidRPr="00392245" w:rsidRDefault="001925C4" w:rsidP="0019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
    <w:p w:rsidR="001925C4" w:rsidRPr="00392245" w:rsidRDefault="001925C4" w:rsidP="0019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925C4" w:rsidRPr="00392245" w:rsidRDefault="001925C4" w:rsidP="001925C4">
      <w:pPr>
        <w:rPr>
          <w:sz w:val="24"/>
          <w:szCs w:val="24"/>
        </w:rPr>
      </w:pPr>
    </w:p>
    <w:p w:rsidR="001925C4" w:rsidRPr="00392245" w:rsidRDefault="001925C4" w:rsidP="001925C4">
      <w:pPr>
        <w:rPr>
          <w:sz w:val="24"/>
          <w:szCs w:val="24"/>
        </w:rPr>
      </w:pPr>
    </w:p>
    <w:p w:rsidR="001925C4" w:rsidRPr="00392245" w:rsidRDefault="001925C4" w:rsidP="001925C4">
      <w:pPr>
        <w:rPr>
          <w:sz w:val="24"/>
          <w:szCs w:val="24"/>
        </w:rPr>
      </w:pPr>
    </w:p>
    <w:p w:rsidR="001925C4" w:rsidRPr="00392245" w:rsidRDefault="001925C4" w:rsidP="001925C4">
      <w:pPr>
        <w:rPr>
          <w:sz w:val="24"/>
          <w:szCs w:val="24"/>
        </w:rPr>
      </w:pPr>
    </w:p>
    <w:p w:rsidR="001925C4" w:rsidRDefault="001925C4" w:rsidP="001925C4">
      <w:pPr>
        <w:rPr>
          <w:sz w:val="24"/>
          <w:szCs w:val="24"/>
        </w:rPr>
        <w:sectPr w:rsidR="001925C4" w:rsidSect="0059786D">
          <w:footerReference w:type="default" r:id="rId8"/>
          <w:pgSz w:w="11906" w:h="16838"/>
          <w:pgMar w:top="851" w:right="851" w:bottom="851" w:left="1418" w:header="709" w:footer="709" w:gutter="0"/>
          <w:cols w:space="708"/>
          <w:titlePg/>
          <w:docGrid w:linePitch="360"/>
        </w:sectPr>
      </w:pPr>
    </w:p>
    <w:p w:rsidR="001925C4" w:rsidRPr="00EA74CE" w:rsidRDefault="001925C4" w:rsidP="001925C4">
      <w:pPr>
        <w:keepNext/>
        <w:jc w:val="both"/>
        <w:outlineLvl w:val="0"/>
        <w:rPr>
          <w:sz w:val="24"/>
          <w:szCs w:val="24"/>
          <w:u w:val="single"/>
        </w:rPr>
      </w:pPr>
      <w:bookmarkStart w:id="0" w:name="_Toc359058844"/>
      <w:r w:rsidRPr="00EA74CE">
        <w:rPr>
          <w:b/>
          <w:sz w:val="24"/>
          <w:szCs w:val="24"/>
        </w:rPr>
        <w:lastRenderedPageBreak/>
        <w:t>2.2 Тематический план и содержание учебной дисциплины</w:t>
      </w:r>
      <w:r w:rsidRPr="00EA74CE">
        <w:rPr>
          <w:sz w:val="24"/>
          <w:szCs w:val="24"/>
        </w:rPr>
        <w:t xml:space="preserve"> </w:t>
      </w:r>
      <w:bookmarkEnd w:id="0"/>
      <w:r w:rsidRPr="00EA74CE">
        <w:rPr>
          <w:sz w:val="24"/>
          <w:szCs w:val="24"/>
          <w:u w:val="single"/>
        </w:rPr>
        <w:t>Правила  безопасности дорожного движения</w:t>
      </w:r>
    </w:p>
    <w:p w:rsidR="001925C4" w:rsidRPr="00EA74CE" w:rsidRDefault="001925C4" w:rsidP="001925C4"/>
    <w:tbl>
      <w:tblPr>
        <w:tblStyle w:val="12"/>
        <w:tblW w:w="15366" w:type="dxa"/>
        <w:tblLook w:val="04A0"/>
      </w:tblPr>
      <w:tblGrid>
        <w:gridCol w:w="2802"/>
        <w:gridCol w:w="449"/>
        <w:gridCol w:w="9757"/>
        <w:gridCol w:w="1134"/>
        <w:gridCol w:w="1224"/>
      </w:tblGrid>
      <w:tr w:rsidR="001925C4" w:rsidRPr="00EA74CE" w:rsidTr="00F332AD">
        <w:trPr>
          <w:trHeight w:val="340"/>
        </w:trPr>
        <w:tc>
          <w:tcPr>
            <w:tcW w:w="2802" w:type="dxa"/>
            <w:vAlign w:val="center"/>
          </w:tcPr>
          <w:p w:rsidR="001925C4" w:rsidRPr="00EA74CE" w:rsidRDefault="001925C4" w:rsidP="008D7B5B">
            <w:pPr>
              <w:keepNext/>
              <w:jc w:val="center"/>
              <w:outlineLvl w:val="0"/>
              <w:rPr>
                <w:b/>
                <w:sz w:val="24"/>
                <w:szCs w:val="24"/>
              </w:rPr>
            </w:pPr>
            <w:r w:rsidRPr="00EA74CE">
              <w:rPr>
                <w:b/>
                <w:sz w:val="24"/>
                <w:szCs w:val="24"/>
              </w:rPr>
              <w:t>Наименование разделов и тем</w:t>
            </w:r>
          </w:p>
        </w:tc>
        <w:tc>
          <w:tcPr>
            <w:tcW w:w="10206" w:type="dxa"/>
            <w:gridSpan w:val="2"/>
            <w:vAlign w:val="center"/>
          </w:tcPr>
          <w:p w:rsidR="001925C4" w:rsidRPr="00EA74CE" w:rsidRDefault="001925C4" w:rsidP="008D7B5B">
            <w:pPr>
              <w:keepNext/>
              <w:jc w:val="center"/>
              <w:outlineLvl w:val="0"/>
              <w:rPr>
                <w:b/>
                <w:sz w:val="24"/>
                <w:szCs w:val="24"/>
              </w:rPr>
            </w:pPr>
            <w:r w:rsidRPr="00EA74CE">
              <w:rPr>
                <w:b/>
                <w:sz w:val="24"/>
                <w:szCs w:val="24"/>
              </w:rPr>
              <w:t>Содержание учебного материала, лабораторные работы и практические занятия, самостоятельная обучающихся</w:t>
            </w:r>
          </w:p>
        </w:tc>
        <w:tc>
          <w:tcPr>
            <w:tcW w:w="1134" w:type="dxa"/>
            <w:vAlign w:val="center"/>
          </w:tcPr>
          <w:p w:rsidR="001925C4" w:rsidRPr="00EA74CE" w:rsidRDefault="001925C4" w:rsidP="008D7B5B">
            <w:pPr>
              <w:keepNext/>
              <w:jc w:val="center"/>
              <w:outlineLvl w:val="0"/>
              <w:rPr>
                <w:b/>
                <w:sz w:val="24"/>
                <w:szCs w:val="24"/>
              </w:rPr>
            </w:pPr>
            <w:r w:rsidRPr="00EA74CE">
              <w:rPr>
                <w:b/>
                <w:sz w:val="24"/>
                <w:szCs w:val="24"/>
              </w:rPr>
              <w:t>Объем часов</w:t>
            </w:r>
          </w:p>
        </w:tc>
        <w:tc>
          <w:tcPr>
            <w:tcW w:w="1224" w:type="dxa"/>
            <w:vAlign w:val="center"/>
          </w:tcPr>
          <w:p w:rsidR="001925C4" w:rsidRPr="00EA74CE" w:rsidRDefault="001925C4" w:rsidP="008D7B5B">
            <w:pPr>
              <w:keepNext/>
              <w:jc w:val="center"/>
              <w:outlineLvl w:val="0"/>
              <w:rPr>
                <w:b/>
                <w:sz w:val="24"/>
                <w:szCs w:val="24"/>
              </w:rPr>
            </w:pPr>
            <w:r w:rsidRPr="00EA74CE">
              <w:rPr>
                <w:b/>
                <w:sz w:val="24"/>
                <w:szCs w:val="24"/>
              </w:rPr>
              <w:t>Уровень освоения</w:t>
            </w:r>
          </w:p>
        </w:tc>
      </w:tr>
      <w:tr w:rsidR="001925C4" w:rsidRPr="00EA74CE" w:rsidTr="00F332AD">
        <w:trPr>
          <w:trHeight w:val="340"/>
        </w:trPr>
        <w:tc>
          <w:tcPr>
            <w:tcW w:w="2802" w:type="dxa"/>
          </w:tcPr>
          <w:p w:rsidR="001925C4" w:rsidRPr="00EA74CE" w:rsidRDefault="001925C4" w:rsidP="008D7B5B">
            <w:pPr>
              <w:keepNext/>
              <w:jc w:val="center"/>
              <w:outlineLvl w:val="0"/>
              <w:rPr>
                <w:b/>
                <w:sz w:val="24"/>
                <w:szCs w:val="24"/>
              </w:rPr>
            </w:pPr>
            <w:r w:rsidRPr="00EA74CE">
              <w:rPr>
                <w:b/>
                <w:sz w:val="24"/>
                <w:szCs w:val="24"/>
              </w:rPr>
              <w:t>1</w:t>
            </w:r>
          </w:p>
        </w:tc>
        <w:tc>
          <w:tcPr>
            <w:tcW w:w="10206" w:type="dxa"/>
            <w:gridSpan w:val="2"/>
          </w:tcPr>
          <w:p w:rsidR="001925C4" w:rsidRPr="00EA74CE" w:rsidRDefault="001925C4" w:rsidP="008D7B5B">
            <w:pPr>
              <w:keepNext/>
              <w:jc w:val="center"/>
              <w:outlineLvl w:val="0"/>
              <w:rPr>
                <w:b/>
                <w:sz w:val="24"/>
                <w:szCs w:val="24"/>
              </w:rPr>
            </w:pPr>
            <w:r w:rsidRPr="00EA74CE">
              <w:rPr>
                <w:b/>
                <w:sz w:val="24"/>
                <w:szCs w:val="24"/>
              </w:rPr>
              <w:t>2</w:t>
            </w:r>
          </w:p>
        </w:tc>
        <w:tc>
          <w:tcPr>
            <w:tcW w:w="1134" w:type="dxa"/>
          </w:tcPr>
          <w:p w:rsidR="001925C4" w:rsidRPr="00EA74CE" w:rsidRDefault="001925C4" w:rsidP="008D7B5B">
            <w:pPr>
              <w:keepNext/>
              <w:jc w:val="center"/>
              <w:outlineLvl w:val="0"/>
              <w:rPr>
                <w:b/>
                <w:sz w:val="24"/>
                <w:szCs w:val="24"/>
              </w:rPr>
            </w:pPr>
            <w:r w:rsidRPr="00EA74CE">
              <w:rPr>
                <w:b/>
                <w:sz w:val="24"/>
                <w:szCs w:val="24"/>
              </w:rPr>
              <w:t>3</w:t>
            </w:r>
          </w:p>
        </w:tc>
        <w:tc>
          <w:tcPr>
            <w:tcW w:w="1224" w:type="dxa"/>
            <w:vAlign w:val="center"/>
          </w:tcPr>
          <w:p w:rsidR="001925C4" w:rsidRPr="00EA74CE" w:rsidRDefault="001925C4" w:rsidP="008D7B5B">
            <w:pPr>
              <w:keepNext/>
              <w:jc w:val="center"/>
              <w:outlineLvl w:val="0"/>
              <w:rPr>
                <w:b/>
                <w:sz w:val="24"/>
                <w:szCs w:val="24"/>
              </w:rPr>
            </w:pPr>
            <w:r w:rsidRPr="00EA74CE">
              <w:rPr>
                <w:b/>
                <w:sz w:val="24"/>
                <w:szCs w:val="24"/>
              </w:rPr>
              <w:t>4</w:t>
            </w:r>
            <w:bookmarkStart w:id="1" w:name="_GoBack"/>
            <w:bookmarkEnd w:id="1"/>
          </w:p>
        </w:tc>
      </w:tr>
      <w:tr w:rsidR="001925C4" w:rsidRPr="00EA74CE" w:rsidTr="00F332AD">
        <w:trPr>
          <w:trHeight w:hRule="exact" w:val="340"/>
        </w:trPr>
        <w:tc>
          <w:tcPr>
            <w:tcW w:w="2802" w:type="dxa"/>
            <w:vMerge w:val="restart"/>
          </w:tcPr>
          <w:p w:rsidR="001925C4" w:rsidRPr="00EA74CE" w:rsidRDefault="001925C4" w:rsidP="008D7B5B">
            <w:pPr>
              <w:jc w:val="center"/>
              <w:rPr>
                <w:b/>
                <w:sz w:val="24"/>
                <w:szCs w:val="24"/>
              </w:rPr>
            </w:pPr>
            <w:r w:rsidRPr="00EA74CE">
              <w:rPr>
                <w:b/>
                <w:sz w:val="24"/>
                <w:szCs w:val="24"/>
              </w:rPr>
              <w:t>Введение</w:t>
            </w:r>
          </w:p>
        </w:tc>
        <w:tc>
          <w:tcPr>
            <w:tcW w:w="10206" w:type="dxa"/>
            <w:gridSpan w:val="2"/>
            <w:vAlign w:val="center"/>
          </w:tcPr>
          <w:p w:rsidR="001925C4" w:rsidRPr="00EA74CE" w:rsidRDefault="001925C4" w:rsidP="008D7B5B">
            <w:pPr>
              <w:rPr>
                <w:b/>
                <w:sz w:val="24"/>
                <w:szCs w:val="24"/>
              </w:rPr>
            </w:pPr>
            <w:r w:rsidRPr="00EA74CE">
              <w:rPr>
                <w:b/>
                <w:sz w:val="24"/>
                <w:szCs w:val="24"/>
              </w:rPr>
              <w:t>Содержание учебного материала</w:t>
            </w:r>
          </w:p>
          <w:p w:rsidR="001925C4" w:rsidRPr="00EA74CE" w:rsidRDefault="001925C4" w:rsidP="008D7B5B">
            <w:pPr>
              <w:rPr>
                <w:sz w:val="24"/>
                <w:szCs w:val="24"/>
              </w:rPr>
            </w:pP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b/>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Цели и задачи учебной дисциплины «Правила безопасности дорожного движения». Значение дисциплины в подготовке специалиста со средним профессиональным образованием. Связь с дисциплинами по специальности. Проблемы организации и безопасности дорожного движения.</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1</w:t>
            </w:r>
          </w:p>
        </w:tc>
      </w:tr>
      <w:tr w:rsidR="001925C4" w:rsidRPr="00EA74CE" w:rsidTr="00A23D64">
        <w:trPr>
          <w:trHeight w:val="945"/>
        </w:trPr>
        <w:tc>
          <w:tcPr>
            <w:tcW w:w="2802" w:type="dxa"/>
            <w:vAlign w:val="center"/>
          </w:tcPr>
          <w:p w:rsidR="001925C4" w:rsidRPr="00EA74CE" w:rsidRDefault="001925C4" w:rsidP="00F332AD">
            <w:pPr>
              <w:jc w:val="center"/>
              <w:rPr>
                <w:b/>
                <w:bCs/>
                <w:sz w:val="24"/>
                <w:szCs w:val="24"/>
              </w:rPr>
            </w:pPr>
            <w:r w:rsidRPr="00EA74CE">
              <w:rPr>
                <w:b/>
                <w:bCs/>
                <w:sz w:val="24"/>
                <w:szCs w:val="24"/>
              </w:rPr>
              <w:t>Раздел 1</w:t>
            </w:r>
          </w:p>
          <w:p w:rsidR="001925C4" w:rsidRPr="00EA74CE" w:rsidRDefault="001925C4" w:rsidP="00F332AD">
            <w:pPr>
              <w:jc w:val="center"/>
              <w:rPr>
                <w:bCs/>
                <w:sz w:val="24"/>
                <w:szCs w:val="24"/>
              </w:rPr>
            </w:pPr>
            <w:r w:rsidRPr="00EA74CE">
              <w:rPr>
                <w:bCs/>
                <w:sz w:val="24"/>
                <w:szCs w:val="24"/>
              </w:rPr>
              <w:t>Безопасность дорожного движения</w:t>
            </w:r>
          </w:p>
        </w:tc>
        <w:tc>
          <w:tcPr>
            <w:tcW w:w="10206" w:type="dxa"/>
            <w:gridSpan w:val="2"/>
          </w:tcPr>
          <w:p w:rsidR="001925C4" w:rsidRPr="00EA74CE" w:rsidRDefault="001925C4" w:rsidP="008D7B5B">
            <w:pPr>
              <w:ind w:left="58"/>
              <w:rPr>
                <w:sz w:val="24"/>
                <w:szCs w:val="24"/>
              </w:rPr>
            </w:pPr>
          </w:p>
        </w:tc>
        <w:tc>
          <w:tcPr>
            <w:tcW w:w="1134" w:type="dxa"/>
            <w:vAlign w:val="center"/>
          </w:tcPr>
          <w:p w:rsidR="001925C4" w:rsidRPr="00EA74CE" w:rsidRDefault="001925C4" w:rsidP="008D7B5B">
            <w:pPr>
              <w:jc w:val="center"/>
              <w:rPr>
                <w:sz w:val="24"/>
                <w:szCs w:val="24"/>
              </w:rPr>
            </w:pPr>
            <w:r w:rsidRPr="00EA74CE">
              <w:rPr>
                <w:sz w:val="24"/>
                <w:szCs w:val="24"/>
              </w:rPr>
              <w:t>34</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Тема 1.1</w:t>
            </w:r>
          </w:p>
          <w:p w:rsidR="001925C4" w:rsidRPr="00EA74CE" w:rsidRDefault="001925C4" w:rsidP="008D7B5B">
            <w:pPr>
              <w:jc w:val="center"/>
              <w:rPr>
                <w:sz w:val="24"/>
                <w:szCs w:val="24"/>
              </w:rPr>
            </w:pPr>
            <w:r w:rsidRPr="00EA74CE">
              <w:rPr>
                <w:sz w:val="24"/>
                <w:szCs w:val="24"/>
              </w:rPr>
              <w:t>Нормативно-правовые документы, регламентирующие отношения в сфере дорожного движения</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6</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Система законодательных актов РФ в области безопасности дорожного движения</w:t>
            </w:r>
          </w:p>
          <w:p w:rsidR="001925C4" w:rsidRPr="00EA74CE" w:rsidRDefault="001925C4" w:rsidP="008D7B5B">
            <w:pPr>
              <w:jc w:val="both"/>
              <w:rPr>
                <w:b/>
                <w:sz w:val="24"/>
                <w:szCs w:val="24"/>
              </w:rPr>
            </w:pPr>
            <w:r w:rsidRPr="00EA74CE">
              <w:rPr>
                <w:sz w:val="24"/>
                <w:szCs w:val="24"/>
              </w:rPr>
              <w:t>Закон РФ «О безопасности дорожного движения». Основные положения Закона. Гражданский кодекс РФ. Закон РФ «Об обязательном страховании гражданской ответственности». Постановление Правительства РФ «О правилах дорожного движения».</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Административное право</w:t>
            </w:r>
          </w:p>
          <w:p w:rsidR="001925C4" w:rsidRPr="00EA74CE" w:rsidRDefault="001925C4" w:rsidP="008D7B5B">
            <w:pPr>
              <w:jc w:val="both"/>
              <w:rPr>
                <w:b/>
                <w:sz w:val="24"/>
                <w:szCs w:val="24"/>
              </w:rPr>
            </w:pPr>
            <w:r w:rsidRPr="00EA74CE">
              <w:rPr>
                <w:sz w:val="24"/>
                <w:szCs w:val="24"/>
              </w:rPr>
              <w:t>Кодекс Российской Федерации «Об административных правонарушениях». Момент наступления административной ответственности за правонарушения в области безопасности дорожного движения. Виды административных правонарушений. Виды административных наказаний.</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3</w:t>
            </w:r>
          </w:p>
        </w:tc>
        <w:tc>
          <w:tcPr>
            <w:tcW w:w="9757" w:type="dxa"/>
          </w:tcPr>
          <w:p w:rsidR="001925C4" w:rsidRPr="00EA74CE" w:rsidRDefault="001925C4" w:rsidP="008D7B5B">
            <w:pPr>
              <w:jc w:val="both"/>
              <w:rPr>
                <w:b/>
                <w:sz w:val="24"/>
                <w:szCs w:val="24"/>
              </w:rPr>
            </w:pPr>
            <w:r w:rsidRPr="00EA74CE">
              <w:rPr>
                <w:b/>
                <w:sz w:val="24"/>
                <w:szCs w:val="24"/>
              </w:rPr>
              <w:t>Уголовное право</w:t>
            </w:r>
          </w:p>
          <w:p w:rsidR="00F332AD" w:rsidRPr="00F332AD" w:rsidRDefault="001925C4" w:rsidP="008D7B5B">
            <w:pPr>
              <w:jc w:val="both"/>
              <w:rPr>
                <w:sz w:val="24"/>
                <w:szCs w:val="24"/>
              </w:rPr>
            </w:pPr>
            <w:r w:rsidRPr="00EA74CE">
              <w:rPr>
                <w:sz w:val="24"/>
                <w:szCs w:val="24"/>
              </w:rPr>
              <w:t>Уголовный кодекс РФ. Момент наступления уголовной ответственности за правонарушение в области безопасности дорожного движения. Объективная и субъективная составляющие правонарушений в области безопасности дорожного движения. Меры наказания.</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b/>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Разбор типичных административных и уголовных правонарушений в области безопасности дорожного движения с использованием технических средств обучения. Определение вида нарушения и меры ответственности за него</w:t>
            </w:r>
          </w:p>
        </w:tc>
        <w:tc>
          <w:tcPr>
            <w:tcW w:w="1134" w:type="dxa"/>
            <w:vMerge/>
          </w:tcPr>
          <w:p w:rsidR="001925C4" w:rsidRPr="00EA74CE" w:rsidRDefault="001925C4" w:rsidP="008D7B5B">
            <w:pPr>
              <w:jc w:val="center"/>
              <w:rPr>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10206" w:type="dxa"/>
            <w:gridSpan w:val="2"/>
          </w:tcPr>
          <w:p w:rsidR="001925C4" w:rsidRPr="00EA74CE" w:rsidRDefault="001925C4" w:rsidP="008D7B5B">
            <w:pPr>
              <w:jc w:val="both"/>
              <w:rPr>
                <w:sz w:val="24"/>
                <w:szCs w:val="24"/>
              </w:rPr>
            </w:pPr>
            <w:r w:rsidRPr="00EA74CE">
              <w:rPr>
                <w:b/>
                <w:sz w:val="24"/>
                <w:szCs w:val="24"/>
              </w:rPr>
              <w:t>Самостоятельная работа обучающихся</w:t>
            </w:r>
            <w:r w:rsidRPr="00EA74CE">
              <w:rPr>
                <w:sz w:val="24"/>
                <w:szCs w:val="24"/>
              </w:rPr>
              <w:t xml:space="preserve"> </w:t>
            </w:r>
          </w:p>
        </w:tc>
        <w:tc>
          <w:tcPr>
            <w:tcW w:w="1134" w:type="dxa"/>
            <w:vMerge w:val="restart"/>
            <w:tcBorders>
              <w:top w:val="single" w:sz="4" w:space="0" w:color="auto"/>
            </w:tcBorders>
          </w:tcPr>
          <w:p w:rsidR="001925C4" w:rsidRPr="00EA74CE" w:rsidRDefault="001925C4" w:rsidP="008D7B5B">
            <w:pPr>
              <w:jc w:val="center"/>
              <w:rPr>
                <w:sz w:val="24"/>
                <w:szCs w:val="24"/>
              </w:rPr>
            </w:pPr>
            <w:r w:rsidRPr="00EA74CE">
              <w:rPr>
                <w:sz w:val="24"/>
                <w:szCs w:val="24"/>
              </w:rPr>
              <w:t>5</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Подготовка сообщений и презентаций по теме «Система законодательства РФ в области безопасности дорожного движения»</w:t>
            </w:r>
          </w:p>
        </w:tc>
        <w:tc>
          <w:tcPr>
            <w:tcW w:w="1134" w:type="dxa"/>
            <w:vMerge/>
          </w:tcPr>
          <w:p w:rsidR="001925C4" w:rsidRPr="00EA74CE" w:rsidRDefault="001925C4" w:rsidP="008D7B5B">
            <w:pPr>
              <w:jc w:val="center"/>
              <w:rPr>
                <w:b/>
                <w:sz w:val="24"/>
                <w:szCs w:val="24"/>
              </w:rPr>
            </w:pP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lastRenderedPageBreak/>
              <w:t xml:space="preserve">Тема 1.2 </w:t>
            </w:r>
          </w:p>
          <w:p w:rsidR="001925C4" w:rsidRPr="00EA74CE" w:rsidRDefault="001925C4" w:rsidP="008D7B5B">
            <w:pPr>
              <w:jc w:val="center"/>
              <w:rPr>
                <w:b/>
                <w:sz w:val="24"/>
                <w:szCs w:val="24"/>
              </w:rPr>
            </w:pPr>
            <w:r w:rsidRPr="00EA74CE">
              <w:rPr>
                <w:sz w:val="24"/>
                <w:szCs w:val="24"/>
              </w:rPr>
              <w:t>Основы теории движения автомобиля</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6</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Силы, действующие на автомобиль</w:t>
            </w:r>
          </w:p>
          <w:p w:rsidR="001925C4" w:rsidRPr="00EA74CE" w:rsidRDefault="001925C4" w:rsidP="008D7B5B">
            <w:pPr>
              <w:jc w:val="both"/>
              <w:rPr>
                <w:sz w:val="24"/>
                <w:szCs w:val="24"/>
              </w:rPr>
            </w:pPr>
            <w:r w:rsidRPr="00EA74CE">
              <w:rPr>
                <w:sz w:val="24"/>
                <w:szCs w:val="24"/>
              </w:rPr>
              <w:t>Силы, действующие на автомобиль при движении прямолинейно, разгоне и торможении. Силы, действующие на автомобиль при движении на косогоре, уклоне. Уравнение тягового баланса.</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Тормозной путь автомобиля</w:t>
            </w:r>
          </w:p>
          <w:p w:rsidR="001925C4" w:rsidRPr="00EA74CE" w:rsidRDefault="001925C4" w:rsidP="008D7B5B">
            <w:pPr>
              <w:jc w:val="both"/>
              <w:rPr>
                <w:b/>
                <w:sz w:val="24"/>
                <w:szCs w:val="24"/>
              </w:rPr>
            </w:pPr>
            <w:r w:rsidRPr="00EA74CE">
              <w:rPr>
                <w:sz w:val="24"/>
                <w:szCs w:val="24"/>
              </w:rPr>
              <w:t>Коэффициент сцепления с дорогой. Тормозной и остановочный пути. Юз, занос, буксование.</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3</w:t>
            </w:r>
          </w:p>
        </w:tc>
        <w:tc>
          <w:tcPr>
            <w:tcW w:w="9757" w:type="dxa"/>
          </w:tcPr>
          <w:p w:rsidR="001925C4" w:rsidRPr="00EA74CE" w:rsidRDefault="001925C4" w:rsidP="008D7B5B">
            <w:pPr>
              <w:jc w:val="both"/>
              <w:rPr>
                <w:b/>
                <w:sz w:val="24"/>
                <w:szCs w:val="24"/>
              </w:rPr>
            </w:pPr>
            <w:r w:rsidRPr="00EA74CE">
              <w:rPr>
                <w:b/>
                <w:sz w:val="24"/>
                <w:szCs w:val="24"/>
              </w:rPr>
              <w:t>Центр тяжести и устойчивость автомобиля</w:t>
            </w:r>
          </w:p>
          <w:p w:rsidR="001925C4" w:rsidRPr="00EA74CE" w:rsidRDefault="001925C4" w:rsidP="008D7B5B">
            <w:pPr>
              <w:jc w:val="both"/>
              <w:rPr>
                <w:b/>
                <w:sz w:val="24"/>
                <w:szCs w:val="24"/>
              </w:rPr>
            </w:pPr>
            <w:r w:rsidRPr="00EA74CE">
              <w:rPr>
                <w:sz w:val="24"/>
                <w:szCs w:val="24"/>
              </w:rPr>
              <w:t>Понятие «поперечная устойчивость и факторы, на поперечную устойчивость. Управляемость автомобиля. Проходимость и маневренность автомобиля.</w:t>
            </w:r>
          </w:p>
        </w:tc>
        <w:tc>
          <w:tcPr>
            <w:tcW w:w="1134" w:type="dxa"/>
            <w:vMerge/>
            <w:tcBorders>
              <w:bottom w:val="single" w:sz="4" w:space="0" w:color="auto"/>
            </w:tcBorders>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10206" w:type="dxa"/>
            <w:gridSpan w:val="2"/>
            <w:tcBorders>
              <w:right w:val="single" w:sz="4" w:space="0" w:color="auto"/>
            </w:tcBorders>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sz w:val="24"/>
                <w:szCs w:val="24"/>
              </w:rPr>
            </w:pPr>
            <w:r w:rsidRPr="00EA74CE">
              <w:rPr>
                <w:sz w:val="24"/>
                <w:szCs w:val="24"/>
              </w:rPr>
              <w:t>2</w:t>
            </w:r>
          </w:p>
        </w:tc>
        <w:tc>
          <w:tcPr>
            <w:tcW w:w="1224" w:type="dxa"/>
            <w:vMerge w:val="restart"/>
            <w:tcBorders>
              <w:left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Borders>
              <w:right w:val="single" w:sz="4" w:space="0" w:color="auto"/>
            </w:tcBorders>
          </w:tcPr>
          <w:p w:rsidR="001925C4" w:rsidRPr="00EA74CE" w:rsidRDefault="001925C4" w:rsidP="008D7B5B">
            <w:pPr>
              <w:jc w:val="both"/>
              <w:rPr>
                <w:sz w:val="24"/>
                <w:szCs w:val="24"/>
              </w:rPr>
            </w:pPr>
            <w:r w:rsidRPr="00EA74CE">
              <w:rPr>
                <w:sz w:val="24"/>
                <w:szCs w:val="24"/>
              </w:rPr>
              <w:t>Расчет сил, действующих на автомобиль</w:t>
            </w:r>
          </w:p>
        </w:tc>
        <w:tc>
          <w:tcPr>
            <w:tcW w:w="1134" w:type="dxa"/>
            <w:vMerge/>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b/>
                <w:sz w:val="24"/>
                <w:szCs w:val="24"/>
              </w:rPr>
            </w:pPr>
          </w:p>
        </w:tc>
        <w:tc>
          <w:tcPr>
            <w:tcW w:w="1224" w:type="dxa"/>
            <w:vMerge/>
            <w:tcBorders>
              <w:left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10206" w:type="dxa"/>
            <w:gridSpan w:val="2"/>
            <w:tcBorders>
              <w:bottom w:val="single" w:sz="4" w:space="0" w:color="auto"/>
              <w:right w:val="single" w:sz="4" w:space="0" w:color="auto"/>
            </w:tcBorders>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sz w:val="24"/>
                <w:szCs w:val="24"/>
              </w:rPr>
            </w:pPr>
            <w:r w:rsidRPr="00EA74CE">
              <w:rPr>
                <w:sz w:val="24"/>
                <w:szCs w:val="24"/>
              </w:rPr>
              <w:t>4</w:t>
            </w:r>
          </w:p>
        </w:tc>
        <w:tc>
          <w:tcPr>
            <w:tcW w:w="1224" w:type="dxa"/>
            <w:vMerge/>
            <w:tcBorders>
              <w:left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10206" w:type="dxa"/>
            <w:gridSpan w:val="2"/>
            <w:tcBorders>
              <w:bottom w:val="single" w:sz="4" w:space="0" w:color="auto"/>
              <w:right w:val="single" w:sz="4" w:space="0" w:color="auto"/>
            </w:tcBorders>
          </w:tcPr>
          <w:p w:rsidR="001925C4" w:rsidRPr="00EA74CE" w:rsidRDefault="001925C4" w:rsidP="008D7B5B">
            <w:pPr>
              <w:jc w:val="both"/>
              <w:rPr>
                <w:sz w:val="24"/>
                <w:szCs w:val="24"/>
              </w:rPr>
            </w:pPr>
            <w:r w:rsidRPr="00EA74CE">
              <w:rPr>
                <w:sz w:val="24"/>
                <w:szCs w:val="24"/>
              </w:rPr>
              <w:t>Подготовка сообщений и презентаций по теме «Основы теории движения автомобиля»</w:t>
            </w:r>
          </w:p>
        </w:tc>
        <w:tc>
          <w:tcPr>
            <w:tcW w:w="1134" w:type="dxa"/>
            <w:vMerge/>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b/>
                <w:sz w:val="24"/>
                <w:szCs w:val="24"/>
              </w:rPr>
            </w:pPr>
          </w:p>
        </w:tc>
        <w:tc>
          <w:tcPr>
            <w:tcW w:w="1224" w:type="dxa"/>
            <w:vMerge/>
            <w:tcBorders>
              <w:left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Тема 1.3</w:t>
            </w:r>
            <w:r w:rsidRPr="00EA74CE">
              <w:rPr>
                <w:sz w:val="24"/>
                <w:szCs w:val="24"/>
              </w:rPr>
              <w:t xml:space="preserve"> Психологические основы безопасного управления транспортным средством</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tcBorders>
              <w:bottom w:val="single" w:sz="4" w:space="0" w:color="auto"/>
            </w:tcBorders>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Психофизиологические основы профессиональной деятельности водителя.Зрение, слух и осязание как важнейшие каналы восприятия информации о дорожной обстановке. Психологические качества водителя: импульсивность, склонность к риску, агрессивность и их роль в возникновении опасных ситуаций в процессе вождения. Свойства нервной системы и темперамент. Влияние эмоций и воли на управление транспортным средством.</w:t>
            </w:r>
          </w:p>
        </w:tc>
        <w:tc>
          <w:tcPr>
            <w:tcW w:w="1134" w:type="dxa"/>
            <w:vMerge/>
            <w:tcBorders>
              <w:bottom w:val="single" w:sz="4" w:space="0" w:color="auto"/>
            </w:tcBorders>
          </w:tcPr>
          <w:p w:rsidR="001925C4" w:rsidRPr="00EA74CE" w:rsidRDefault="001925C4" w:rsidP="008D7B5B">
            <w:pPr>
              <w:jc w:val="center"/>
              <w:rPr>
                <w:b/>
                <w:sz w:val="24"/>
                <w:szCs w:val="24"/>
              </w:rPr>
            </w:pPr>
          </w:p>
        </w:tc>
        <w:tc>
          <w:tcPr>
            <w:tcW w:w="1224" w:type="dxa"/>
            <w:tcBorders>
              <w:bottom w:val="single" w:sz="4" w:space="0" w:color="auto"/>
            </w:tcBorders>
          </w:tcPr>
          <w:p w:rsidR="001925C4" w:rsidRPr="00EA74CE" w:rsidRDefault="001925C4" w:rsidP="008D7B5B">
            <w:pPr>
              <w:jc w:val="center"/>
              <w:rPr>
                <w:sz w:val="24"/>
                <w:szCs w:val="24"/>
              </w:rPr>
            </w:pPr>
            <w:r w:rsidRPr="00EA74CE">
              <w:rPr>
                <w:sz w:val="24"/>
                <w:szCs w:val="24"/>
              </w:rPr>
              <w:t>1</w:t>
            </w: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10206" w:type="dxa"/>
            <w:gridSpan w:val="2"/>
          </w:tcPr>
          <w:p w:rsidR="001925C4" w:rsidRPr="00EA74CE" w:rsidRDefault="001925C4" w:rsidP="008D7B5B">
            <w:pPr>
              <w:ind w:left="57"/>
              <w:jc w:val="both"/>
              <w:rPr>
                <w:b/>
                <w:sz w:val="24"/>
                <w:szCs w:val="24"/>
              </w:rPr>
            </w:pPr>
            <w:r w:rsidRPr="00EA74CE">
              <w:rPr>
                <w:b/>
                <w:sz w:val="24"/>
                <w:szCs w:val="24"/>
              </w:rPr>
              <w:t>Самостоятельная работа обучающихся</w:t>
            </w:r>
          </w:p>
        </w:tc>
        <w:tc>
          <w:tcPr>
            <w:tcW w:w="1134" w:type="dxa"/>
            <w:vMerge w:val="restart"/>
            <w:tcBorders>
              <w:top w:val="single" w:sz="4" w:space="0" w:color="auto"/>
            </w:tcBorders>
          </w:tcPr>
          <w:p w:rsidR="001925C4" w:rsidRPr="00EA74CE" w:rsidRDefault="001925C4" w:rsidP="008D7B5B">
            <w:pPr>
              <w:jc w:val="center"/>
              <w:rPr>
                <w:sz w:val="24"/>
                <w:szCs w:val="24"/>
              </w:rPr>
            </w:pPr>
            <w:r w:rsidRPr="00EA74CE">
              <w:rPr>
                <w:sz w:val="24"/>
                <w:szCs w:val="24"/>
              </w:rPr>
              <w:t>1</w:t>
            </w:r>
          </w:p>
        </w:tc>
        <w:tc>
          <w:tcPr>
            <w:tcW w:w="1224" w:type="dxa"/>
            <w:vMerge w:val="restart"/>
            <w:tcBorders>
              <w:top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729"/>
        </w:trPr>
        <w:tc>
          <w:tcPr>
            <w:tcW w:w="2802" w:type="dxa"/>
            <w:vMerge/>
          </w:tcPr>
          <w:p w:rsidR="001925C4" w:rsidRPr="00EA74CE" w:rsidRDefault="001925C4" w:rsidP="008D7B5B">
            <w:pPr>
              <w:jc w:val="center"/>
              <w:rPr>
                <w:color w:val="000000"/>
                <w:sz w:val="24"/>
                <w:szCs w:val="24"/>
              </w:rPr>
            </w:pPr>
          </w:p>
        </w:tc>
        <w:tc>
          <w:tcPr>
            <w:tcW w:w="10206" w:type="dxa"/>
            <w:gridSpan w:val="2"/>
          </w:tcPr>
          <w:p w:rsidR="001925C4" w:rsidRPr="00EA74CE" w:rsidRDefault="001925C4" w:rsidP="008D7B5B">
            <w:pPr>
              <w:jc w:val="both"/>
              <w:rPr>
                <w:sz w:val="24"/>
                <w:szCs w:val="24"/>
              </w:rPr>
            </w:pPr>
            <w:r w:rsidRPr="00EA74CE">
              <w:rPr>
                <w:sz w:val="24"/>
                <w:szCs w:val="24"/>
              </w:rPr>
              <w:t>Работа с учебной и специальной литературой по теме. Работа с интернет-ресурсами и подготовка сообщения по теме</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 xml:space="preserve">Тема 1.4 </w:t>
            </w:r>
            <w:r w:rsidRPr="00EA74CE">
              <w:rPr>
                <w:sz w:val="24"/>
                <w:szCs w:val="24"/>
              </w:rPr>
              <w:t>Профессиональная надежность и этика поведения водителя</w:t>
            </w:r>
          </w:p>
        </w:tc>
        <w:tc>
          <w:tcPr>
            <w:tcW w:w="10206" w:type="dxa"/>
            <w:gridSpan w:val="2"/>
          </w:tcPr>
          <w:p w:rsidR="001925C4" w:rsidRPr="00EA74CE" w:rsidRDefault="001925C4" w:rsidP="008D7B5B">
            <w:pPr>
              <w:ind w:left="341" w:hanging="283"/>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b/>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Основные факторы, влияющие на надежность водителя</w:t>
            </w:r>
          </w:p>
          <w:p w:rsidR="001925C4" w:rsidRPr="00EA74CE" w:rsidRDefault="001925C4" w:rsidP="008D7B5B">
            <w:pPr>
              <w:jc w:val="both"/>
              <w:rPr>
                <w:sz w:val="24"/>
                <w:szCs w:val="24"/>
              </w:rPr>
            </w:pPr>
            <w:r w:rsidRPr="00EA74CE">
              <w:rPr>
                <w:sz w:val="24"/>
                <w:szCs w:val="24"/>
              </w:rPr>
              <w:t xml:space="preserve">Умения, навык, работоспособность водителя. Подготовленность водителя. Признаки утомления и меры профилактики. Приемы и способы повышения работоспособности. </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1</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F332AD" w:rsidRPr="00F332AD" w:rsidRDefault="001925C4" w:rsidP="008D7B5B">
            <w:pPr>
              <w:jc w:val="both"/>
              <w:rPr>
                <w:sz w:val="24"/>
                <w:szCs w:val="24"/>
              </w:rPr>
            </w:pPr>
            <w:r w:rsidRPr="00EA74CE">
              <w:rPr>
                <w:b/>
                <w:sz w:val="24"/>
                <w:szCs w:val="24"/>
              </w:rPr>
              <w:t>Основы бесконфликтного взаимодействия участников дорожного движения</w:t>
            </w:r>
            <w:r w:rsidRPr="00EA74CE">
              <w:rPr>
                <w:sz w:val="24"/>
                <w:szCs w:val="24"/>
              </w:rPr>
              <w:t xml:space="preserve"> Понятие конфликта между участниками дорожного движения. Источники и причины конфликтов на дороге. Профилактика возникновения конфликтов. 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1</w:t>
            </w:r>
          </w:p>
        </w:tc>
      </w:tr>
      <w:tr w:rsidR="001925C4" w:rsidRPr="00EA74CE" w:rsidTr="00F332AD">
        <w:trPr>
          <w:trHeight w:val="340"/>
        </w:trPr>
        <w:tc>
          <w:tcPr>
            <w:tcW w:w="2802" w:type="dxa"/>
            <w:vMerge/>
          </w:tcPr>
          <w:p w:rsidR="001925C4" w:rsidRPr="00EA74CE" w:rsidRDefault="001925C4" w:rsidP="008D7B5B">
            <w:pPr>
              <w:jc w:val="center"/>
              <w:rPr>
                <w:b/>
                <w:sz w:val="24"/>
                <w:szCs w:val="24"/>
              </w:rPr>
            </w:pPr>
          </w:p>
        </w:tc>
        <w:tc>
          <w:tcPr>
            <w:tcW w:w="10206" w:type="dxa"/>
            <w:gridSpan w:val="2"/>
          </w:tcPr>
          <w:p w:rsidR="001925C4" w:rsidRPr="00EA74CE" w:rsidRDefault="001925C4" w:rsidP="008D7B5B">
            <w:pPr>
              <w:jc w:val="both"/>
              <w:rPr>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color w:val="000000"/>
                <w:sz w:val="24"/>
                <w:szCs w:val="24"/>
              </w:rPr>
            </w:pPr>
          </w:p>
        </w:tc>
        <w:tc>
          <w:tcPr>
            <w:tcW w:w="10206" w:type="dxa"/>
            <w:gridSpan w:val="2"/>
          </w:tcPr>
          <w:p w:rsidR="001925C4" w:rsidRPr="00EA74CE" w:rsidRDefault="001925C4" w:rsidP="008D7B5B">
            <w:pPr>
              <w:rPr>
                <w:sz w:val="24"/>
                <w:szCs w:val="24"/>
              </w:rPr>
            </w:pPr>
            <w:r w:rsidRPr="00EA74CE">
              <w:rPr>
                <w:sz w:val="24"/>
                <w:szCs w:val="24"/>
              </w:rPr>
              <w:t>Подготовка сообщений и презентаций по теме «Профессиональная надежность и этика поведения водителя»</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A23D64">
        <w:trPr>
          <w:trHeight w:val="774"/>
        </w:trPr>
        <w:tc>
          <w:tcPr>
            <w:tcW w:w="2802" w:type="dxa"/>
            <w:vAlign w:val="center"/>
          </w:tcPr>
          <w:p w:rsidR="001925C4" w:rsidRPr="00EA74CE" w:rsidRDefault="001925C4" w:rsidP="008D7B5B">
            <w:pPr>
              <w:jc w:val="center"/>
              <w:rPr>
                <w:b/>
                <w:sz w:val="24"/>
                <w:szCs w:val="24"/>
              </w:rPr>
            </w:pPr>
            <w:r w:rsidRPr="00EA74CE">
              <w:rPr>
                <w:b/>
                <w:sz w:val="24"/>
                <w:szCs w:val="24"/>
              </w:rPr>
              <w:t>Раздел 2</w:t>
            </w:r>
          </w:p>
          <w:p w:rsidR="001925C4" w:rsidRPr="00EA74CE" w:rsidRDefault="001925C4" w:rsidP="008D7B5B">
            <w:pPr>
              <w:jc w:val="center"/>
              <w:rPr>
                <w:sz w:val="24"/>
                <w:szCs w:val="24"/>
              </w:rPr>
            </w:pPr>
            <w:r w:rsidRPr="00EA74CE">
              <w:rPr>
                <w:sz w:val="24"/>
                <w:szCs w:val="24"/>
              </w:rPr>
              <w:t>Правила дорожного движения</w:t>
            </w:r>
          </w:p>
        </w:tc>
        <w:tc>
          <w:tcPr>
            <w:tcW w:w="10206" w:type="dxa"/>
            <w:gridSpan w:val="2"/>
          </w:tcPr>
          <w:p w:rsidR="001925C4" w:rsidRPr="00EA74CE" w:rsidRDefault="001925C4" w:rsidP="008D7B5B">
            <w:pPr>
              <w:jc w:val="both"/>
              <w:rPr>
                <w:sz w:val="24"/>
                <w:szCs w:val="24"/>
              </w:rPr>
            </w:pPr>
          </w:p>
        </w:tc>
        <w:tc>
          <w:tcPr>
            <w:tcW w:w="1134" w:type="dxa"/>
            <w:vAlign w:val="center"/>
          </w:tcPr>
          <w:p w:rsidR="001925C4" w:rsidRPr="00EA74CE" w:rsidRDefault="001925C4" w:rsidP="008D7B5B">
            <w:pPr>
              <w:jc w:val="center"/>
              <w:rPr>
                <w:sz w:val="24"/>
                <w:szCs w:val="24"/>
              </w:rPr>
            </w:pPr>
            <w:r w:rsidRPr="00EA74CE">
              <w:rPr>
                <w:sz w:val="24"/>
                <w:szCs w:val="24"/>
              </w:rPr>
              <w:t>156</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Тема 2.1</w:t>
            </w:r>
          </w:p>
          <w:p w:rsidR="001925C4" w:rsidRPr="00EA74CE" w:rsidRDefault="001925C4" w:rsidP="008D7B5B">
            <w:pPr>
              <w:jc w:val="center"/>
              <w:rPr>
                <w:b/>
                <w:sz w:val="24"/>
                <w:szCs w:val="24"/>
              </w:rPr>
            </w:pPr>
            <w:r w:rsidRPr="00EA74CE">
              <w:rPr>
                <w:sz w:val="24"/>
                <w:szCs w:val="24"/>
              </w:rPr>
              <w:t xml:space="preserve"> Общие положения</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Значение Правил дорожного движения в обеспечении порядка и безопасности движения. Общая структура Правил. Основные понятия и термины, содержащиеся в Правилах дорожного движения.</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Решение тематических задач по теме «Общие положения»,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 xml:space="preserve">Тема 2.2 </w:t>
            </w:r>
          </w:p>
          <w:p w:rsidR="001925C4" w:rsidRPr="00EA74CE" w:rsidRDefault="001925C4" w:rsidP="008D7B5B">
            <w:pPr>
              <w:jc w:val="center"/>
              <w:rPr>
                <w:b/>
                <w:sz w:val="24"/>
                <w:szCs w:val="24"/>
              </w:rPr>
            </w:pPr>
            <w:r w:rsidRPr="00EA74CE">
              <w:rPr>
                <w:sz w:val="24"/>
                <w:szCs w:val="24"/>
              </w:rPr>
              <w:t>Общие обязанности водителей. Применение специальных сигналов</w:t>
            </w:r>
          </w:p>
          <w:p w:rsidR="001925C4" w:rsidRPr="00EA74CE" w:rsidRDefault="001925C4" w:rsidP="008D7B5B">
            <w:pPr>
              <w:jc w:val="center"/>
              <w:rPr>
                <w:sz w:val="24"/>
                <w:szCs w:val="24"/>
              </w:rPr>
            </w:pPr>
          </w:p>
          <w:p w:rsidR="001925C4" w:rsidRPr="00EA74CE" w:rsidRDefault="001925C4" w:rsidP="008D7B5B">
            <w:pPr>
              <w:jc w:val="center"/>
              <w:rPr>
                <w:b/>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Обязанности водителей и лиц, уполномоченных регулировать дорожное движение</w:t>
            </w:r>
            <w:r w:rsidRPr="00EA74CE">
              <w:rPr>
                <w:sz w:val="24"/>
                <w:szCs w:val="24"/>
              </w:rPr>
              <w:t xml:space="preserve"> Документы при управлении транспортным, которые водитель обязан иметь при себе. Порядок представления транспортных средств работникам полиции и медицинскому персоналу. Обязанности и запрещения водителям транспортных средств. </w:t>
            </w:r>
          </w:p>
        </w:tc>
        <w:tc>
          <w:tcPr>
            <w:tcW w:w="1134" w:type="dxa"/>
            <w:vMerge/>
          </w:tcPr>
          <w:p w:rsidR="001925C4" w:rsidRPr="00EA74CE" w:rsidRDefault="001925C4" w:rsidP="008D7B5B">
            <w:pPr>
              <w:jc w:val="center"/>
              <w:rPr>
                <w:b/>
                <w:sz w:val="24"/>
                <w:szCs w:val="24"/>
              </w:rPr>
            </w:pPr>
          </w:p>
        </w:tc>
        <w:tc>
          <w:tcPr>
            <w:tcW w:w="1224" w:type="dxa"/>
            <w:vMerge w:val="restart"/>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Применение специальных сигналов</w:t>
            </w:r>
          </w:p>
          <w:p w:rsidR="001925C4" w:rsidRPr="00EA74CE" w:rsidRDefault="001925C4" w:rsidP="008D7B5B">
            <w:pPr>
              <w:jc w:val="both"/>
              <w:rPr>
                <w:b/>
                <w:sz w:val="24"/>
                <w:szCs w:val="24"/>
              </w:rPr>
            </w:pPr>
            <w:r w:rsidRPr="00EA74CE">
              <w:rPr>
                <w:sz w:val="24"/>
                <w:szCs w:val="24"/>
              </w:rPr>
              <w:t>Применение специальных сигналов. Разделы Правил от которых могут отступать водители транспортных средств с включенными специальными сигналами. Обязанности водителей по обеспечению безопасного проезда специальных транспортных средств.</w:t>
            </w:r>
          </w:p>
        </w:tc>
        <w:tc>
          <w:tcPr>
            <w:tcW w:w="1134" w:type="dxa"/>
            <w:vMerge/>
          </w:tcPr>
          <w:p w:rsidR="001925C4" w:rsidRPr="00EA74CE" w:rsidRDefault="001925C4" w:rsidP="008D7B5B">
            <w:pPr>
              <w:jc w:val="center"/>
              <w:rPr>
                <w:b/>
                <w:sz w:val="24"/>
                <w:szCs w:val="24"/>
              </w:rPr>
            </w:pP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Решение тематических задач по темам  «Общие обязанности водителей» и « Применение специальных сигналов»,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3</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34"/>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 xml:space="preserve">Тема 2.3 </w:t>
            </w:r>
          </w:p>
          <w:p w:rsidR="001925C4" w:rsidRPr="00EA74CE" w:rsidRDefault="001925C4" w:rsidP="008D7B5B">
            <w:pPr>
              <w:jc w:val="center"/>
              <w:rPr>
                <w:sz w:val="24"/>
                <w:szCs w:val="24"/>
              </w:rPr>
            </w:pPr>
            <w:r w:rsidRPr="00EA74CE">
              <w:rPr>
                <w:sz w:val="24"/>
                <w:szCs w:val="24"/>
              </w:rPr>
              <w:t>Обязанности пешеходов. Обязанности пассажиров</w:t>
            </w:r>
          </w:p>
          <w:p w:rsidR="001925C4" w:rsidRPr="00EA74CE" w:rsidRDefault="001925C4" w:rsidP="008D7B5B">
            <w:pPr>
              <w:jc w:val="center"/>
              <w:rPr>
                <w:sz w:val="24"/>
                <w:szCs w:val="24"/>
              </w:rPr>
            </w:pPr>
          </w:p>
          <w:p w:rsidR="001925C4" w:rsidRPr="00EA74CE" w:rsidRDefault="001925C4" w:rsidP="008D7B5B">
            <w:pPr>
              <w:jc w:val="center"/>
              <w:rPr>
                <w:b/>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lastRenderedPageBreak/>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Обязанности пешеходов</w:t>
            </w:r>
          </w:p>
          <w:p w:rsidR="001925C4" w:rsidRPr="00EA74CE" w:rsidRDefault="001925C4" w:rsidP="008D7B5B">
            <w:pPr>
              <w:jc w:val="both"/>
              <w:rPr>
                <w:b/>
                <w:sz w:val="24"/>
                <w:szCs w:val="24"/>
              </w:rPr>
            </w:pPr>
            <w:r w:rsidRPr="00EA74CE">
              <w:rPr>
                <w:sz w:val="24"/>
                <w:szCs w:val="24"/>
              </w:rPr>
              <w:t xml:space="preserve">Обязанности пешеходов при движении по тротуарам и обочинам дорог. Движение организованных пеших колонн и групп детей. Пересечение пешеходами проезжих частей </w:t>
            </w:r>
            <w:r w:rsidRPr="00EA74CE">
              <w:rPr>
                <w:sz w:val="24"/>
                <w:szCs w:val="24"/>
              </w:rPr>
              <w:lastRenderedPageBreak/>
              <w:t>дорог, регулируемых и нерегулируемых перекрестков.</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Обязанности пассажиров</w:t>
            </w:r>
          </w:p>
          <w:p w:rsidR="001925C4" w:rsidRPr="00EA74CE" w:rsidRDefault="001925C4" w:rsidP="008D7B5B">
            <w:pPr>
              <w:jc w:val="both"/>
              <w:rPr>
                <w:b/>
                <w:sz w:val="24"/>
                <w:szCs w:val="24"/>
              </w:rPr>
            </w:pPr>
            <w:r w:rsidRPr="00EA74CE">
              <w:rPr>
                <w:sz w:val="24"/>
                <w:szCs w:val="24"/>
              </w:rPr>
              <w:t>Обязанности пассажиров при поезде на транспортных средствах, при посадке и высадке из маршрутных транспортных средств. Запрещения пассажирам.</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Решение тематических задач по темам «Обязанности пешеходов. Обязанности пассажиров», рекомендованных НИЦ БДД МВД РФ</w:t>
            </w:r>
          </w:p>
        </w:tc>
        <w:tc>
          <w:tcPr>
            <w:tcW w:w="1134" w:type="dxa"/>
            <w:vMerge/>
            <w:tcBorders>
              <w:bottom w:val="single" w:sz="4" w:space="0" w:color="auto"/>
            </w:tcBorders>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Borders>
              <w:top w:val="single" w:sz="4" w:space="0" w:color="auto"/>
            </w:tcBorders>
          </w:tcPr>
          <w:p w:rsidR="001925C4" w:rsidRPr="00EA74CE" w:rsidRDefault="001925C4" w:rsidP="008D7B5B">
            <w:pPr>
              <w:jc w:val="center"/>
              <w:rPr>
                <w:sz w:val="24"/>
                <w:szCs w:val="24"/>
              </w:rPr>
            </w:pPr>
            <w:r w:rsidRPr="00EA74CE">
              <w:rPr>
                <w:sz w:val="24"/>
                <w:szCs w:val="24"/>
              </w:rPr>
              <w:t>3</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Borders>
              <w:bottom w:val="single" w:sz="4" w:space="0" w:color="auto"/>
            </w:tcBorders>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b/>
                <w:sz w:val="24"/>
                <w:szCs w:val="24"/>
              </w:rPr>
            </w:pPr>
            <w:r w:rsidRPr="00EA74CE">
              <w:rPr>
                <w:b/>
                <w:sz w:val="24"/>
                <w:szCs w:val="24"/>
              </w:rPr>
              <w:t xml:space="preserve">Тема 2.4 </w:t>
            </w:r>
          </w:p>
          <w:p w:rsidR="001925C4" w:rsidRPr="00EA74CE" w:rsidRDefault="001925C4" w:rsidP="008D7B5B">
            <w:pPr>
              <w:jc w:val="center"/>
              <w:rPr>
                <w:sz w:val="24"/>
                <w:szCs w:val="24"/>
              </w:rPr>
            </w:pPr>
            <w:r w:rsidRPr="00EA74CE">
              <w:rPr>
                <w:sz w:val="24"/>
                <w:szCs w:val="24"/>
              </w:rPr>
              <w:t>Сигналы светофора и регулировщика. Применение аварийной сигнализации и знака аварийной остановки</w:t>
            </w:r>
          </w:p>
          <w:p w:rsidR="001925C4" w:rsidRPr="00EA74CE" w:rsidRDefault="001925C4" w:rsidP="008D7B5B">
            <w:pPr>
              <w:jc w:val="center"/>
              <w:rPr>
                <w:b/>
                <w:sz w:val="24"/>
                <w:szCs w:val="24"/>
              </w:rPr>
            </w:pPr>
          </w:p>
        </w:tc>
        <w:tc>
          <w:tcPr>
            <w:tcW w:w="10206" w:type="dxa"/>
            <w:gridSpan w:val="2"/>
            <w:tcBorders>
              <w:left w:val="single" w:sz="4" w:space="0" w:color="auto"/>
            </w:tcBorders>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sz w:val="24"/>
                <w:szCs w:val="24"/>
              </w:rPr>
            </w:pPr>
          </w:p>
        </w:tc>
        <w:tc>
          <w:tcPr>
            <w:tcW w:w="449" w:type="dxa"/>
            <w:tcBorders>
              <w:left w:val="single" w:sz="4" w:space="0" w:color="auto"/>
            </w:tcBorders>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Сигналы светофора и регулировщика</w:t>
            </w:r>
          </w:p>
          <w:p w:rsidR="001925C4" w:rsidRPr="00EA74CE" w:rsidRDefault="001925C4" w:rsidP="008D7B5B">
            <w:pPr>
              <w:jc w:val="both"/>
              <w:rPr>
                <w:sz w:val="24"/>
                <w:szCs w:val="24"/>
              </w:rPr>
            </w:pPr>
            <w:r w:rsidRPr="00EA74CE">
              <w:rPr>
                <w:sz w:val="24"/>
                <w:szCs w:val="24"/>
              </w:rPr>
              <w:t xml:space="preserve"> Типы светофоров, назначение. Значение сигналов светофоров и действия водителей в соответствии с этими сигналами. Регулирование движения маршрутных транспортных средств специальными светофорами. Значение сигналов регулировщика для транспортных средств и пешеходов.</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sz w:val="24"/>
                <w:szCs w:val="24"/>
              </w:rPr>
            </w:pPr>
          </w:p>
        </w:tc>
        <w:tc>
          <w:tcPr>
            <w:tcW w:w="449" w:type="dxa"/>
            <w:tcBorders>
              <w:left w:val="single" w:sz="4" w:space="0" w:color="auto"/>
            </w:tcBorders>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Применение аварийной сигнализации и знака аварийной остановки</w:t>
            </w:r>
          </w:p>
          <w:p w:rsidR="001925C4" w:rsidRPr="00EA74CE" w:rsidRDefault="001925C4" w:rsidP="008D7B5B">
            <w:pPr>
              <w:jc w:val="both"/>
              <w:rPr>
                <w:b/>
                <w:sz w:val="24"/>
                <w:szCs w:val="24"/>
              </w:rPr>
            </w:pPr>
            <w:r w:rsidRPr="00EA74CE">
              <w:rPr>
                <w:sz w:val="24"/>
                <w:szCs w:val="24"/>
              </w:rPr>
              <w:t>Аварийная сигнализация и ее применение. Действия водителя после аварийной световой сигнализации. Знак аварийной остановки и его применение.</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sz w:val="24"/>
                <w:szCs w:val="24"/>
              </w:rPr>
            </w:pPr>
          </w:p>
        </w:tc>
        <w:tc>
          <w:tcPr>
            <w:tcW w:w="10206" w:type="dxa"/>
            <w:gridSpan w:val="2"/>
            <w:tcBorders>
              <w:left w:val="single" w:sz="4" w:space="0" w:color="auto"/>
            </w:tcBorders>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sz w:val="24"/>
                <w:szCs w:val="24"/>
              </w:rPr>
            </w:pPr>
          </w:p>
        </w:tc>
        <w:tc>
          <w:tcPr>
            <w:tcW w:w="449" w:type="dxa"/>
            <w:tcBorders>
              <w:left w:val="single" w:sz="4" w:space="0" w:color="auto"/>
            </w:tcBorders>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Решение тематических задач по темам «Обязанности пешеходов. Обязанности пассажиров»,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sz w:val="24"/>
                <w:szCs w:val="24"/>
              </w:rPr>
            </w:pPr>
          </w:p>
        </w:tc>
        <w:tc>
          <w:tcPr>
            <w:tcW w:w="10206" w:type="dxa"/>
            <w:gridSpan w:val="2"/>
            <w:tcBorders>
              <w:left w:val="single" w:sz="4" w:space="0" w:color="auto"/>
            </w:tcBorders>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3</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Borders>
              <w:top w:val="single" w:sz="4" w:space="0" w:color="auto"/>
              <w:left w:val="single" w:sz="4" w:space="0" w:color="auto"/>
              <w:bottom w:val="single" w:sz="4" w:space="0" w:color="auto"/>
              <w:right w:val="single" w:sz="4" w:space="0" w:color="auto"/>
            </w:tcBorders>
          </w:tcPr>
          <w:p w:rsidR="001925C4" w:rsidRPr="00EA74CE" w:rsidRDefault="001925C4" w:rsidP="008D7B5B">
            <w:pPr>
              <w:jc w:val="center"/>
              <w:rPr>
                <w:sz w:val="24"/>
                <w:szCs w:val="24"/>
              </w:rPr>
            </w:pPr>
          </w:p>
        </w:tc>
        <w:tc>
          <w:tcPr>
            <w:tcW w:w="10206" w:type="dxa"/>
            <w:gridSpan w:val="2"/>
            <w:tcBorders>
              <w:left w:val="single" w:sz="4" w:space="0" w:color="auto"/>
            </w:tcBorders>
          </w:tcPr>
          <w:p w:rsidR="001925C4" w:rsidRPr="00EA74CE" w:rsidRDefault="001925C4" w:rsidP="008D7B5B">
            <w:pPr>
              <w:jc w:val="both"/>
              <w:rPr>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Borders>
              <w:top w:val="single" w:sz="4" w:space="0" w:color="auto"/>
            </w:tcBorders>
          </w:tcPr>
          <w:p w:rsidR="001925C4" w:rsidRPr="00EA74CE" w:rsidRDefault="001925C4" w:rsidP="008D7B5B">
            <w:pPr>
              <w:jc w:val="center"/>
              <w:rPr>
                <w:b/>
                <w:sz w:val="24"/>
                <w:szCs w:val="24"/>
              </w:rPr>
            </w:pPr>
            <w:r w:rsidRPr="00EA74CE">
              <w:rPr>
                <w:b/>
                <w:sz w:val="24"/>
                <w:szCs w:val="24"/>
              </w:rPr>
              <w:t>Тема 2.5</w:t>
            </w:r>
          </w:p>
          <w:p w:rsidR="001925C4" w:rsidRPr="00EA74CE" w:rsidRDefault="001925C4" w:rsidP="008D7B5B">
            <w:pPr>
              <w:jc w:val="center"/>
              <w:rPr>
                <w:sz w:val="24"/>
                <w:szCs w:val="24"/>
              </w:rPr>
            </w:pPr>
            <w:r w:rsidRPr="00EA74CE">
              <w:rPr>
                <w:sz w:val="24"/>
                <w:szCs w:val="24"/>
              </w:rPr>
              <w:t xml:space="preserve"> Начало движения, маневрирование. Расположение транспортных средств на проезжей части</w:t>
            </w:r>
          </w:p>
          <w:p w:rsidR="001925C4" w:rsidRPr="00EA74CE" w:rsidRDefault="001925C4" w:rsidP="008D7B5B">
            <w:pPr>
              <w:jc w:val="center"/>
              <w:rPr>
                <w:b/>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Начало движения, маневрирование</w:t>
            </w:r>
          </w:p>
          <w:p w:rsidR="001925C4" w:rsidRPr="00EA74CE" w:rsidRDefault="001925C4" w:rsidP="008D7B5B">
            <w:pPr>
              <w:jc w:val="both"/>
              <w:rPr>
                <w:sz w:val="24"/>
                <w:szCs w:val="24"/>
              </w:rPr>
            </w:pPr>
            <w:r w:rsidRPr="00EA74CE">
              <w:rPr>
                <w:sz w:val="24"/>
                <w:szCs w:val="24"/>
              </w:rPr>
              <w:t>Обязанности водителей при начале движения и маневрировании. Указатели поворотов. Разворот и перечень мест, где разворот запрещен. Движение задним ходом и перечень мест, где запрещено движение задним ходом. Полосы торможения и разгона.</w:t>
            </w:r>
          </w:p>
        </w:tc>
        <w:tc>
          <w:tcPr>
            <w:tcW w:w="1134" w:type="dxa"/>
            <w:vMerge/>
          </w:tcPr>
          <w:p w:rsidR="001925C4" w:rsidRPr="00EA74CE" w:rsidRDefault="001925C4" w:rsidP="008D7B5B">
            <w:pPr>
              <w:jc w:val="center"/>
              <w:rPr>
                <w:b/>
                <w:sz w:val="24"/>
                <w:szCs w:val="24"/>
              </w:rPr>
            </w:pPr>
          </w:p>
        </w:tc>
        <w:tc>
          <w:tcPr>
            <w:tcW w:w="1224" w:type="dxa"/>
            <w:tcBorders>
              <w:right w:val="single" w:sz="4" w:space="0" w:color="auto"/>
            </w:tcBorders>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F332AD" w:rsidRDefault="001925C4" w:rsidP="00F332AD">
            <w:pPr>
              <w:jc w:val="both"/>
              <w:rPr>
                <w:sz w:val="24"/>
                <w:szCs w:val="24"/>
              </w:rPr>
            </w:pPr>
            <w:r w:rsidRPr="00EA74CE">
              <w:rPr>
                <w:b/>
                <w:sz w:val="24"/>
                <w:szCs w:val="24"/>
              </w:rPr>
              <w:t>Расположение транспортных средств на проезжей части.</w:t>
            </w:r>
            <w:r w:rsidRPr="00EA74CE">
              <w:rPr>
                <w:sz w:val="24"/>
                <w:szCs w:val="24"/>
              </w:rPr>
              <w:t xml:space="preserve"> Определение количества полос для движения безрельсовых транспортных средств. Движение по дорогам с двусторонним движением, имеющих три полосы, имеющих полосы для реверсивного движения. Движение вне населенных пунктов. Движение по трамвайным путям попутного направления.</w:t>
            </w:r>
          </w:p>
          <w:p w:rsidR="00A23D64" w:rsidRPr="00EA74CE" w:rsidRDefault="00A23D64" w:rsidP="00F332AD">
            <w:pPr>
              <w:jc w:val="both"/>
              <w:rPr>
                <w:b/>
                <w:sz w:val="24"/>
                <w:szCs w:val="24"/>
              </w:rPr>
            </w:pPr>
          </w:p>
        </w:tc>
        <w:tc>
          <w:tcPr>
            <w:tcW w:w="1134" w:type="dxa"/>
            <w:vMerge/>
          </w:tcPr>
          <w:p w:rsidR="001925C4" w:rsidRPr="00EA74CE" w:rsidRDefault="001925C4" w:rsidP="008D7B5B">
            <w:pPr>
              <w:jc w:val="center"/>
              <w:rPr>
                <w:b/>
                <w:sz w:val="24"/>
                <w:szCs w:val="24"/>
              </w:rPr>
            </w:pPr>
          </w:p>
        </w:tc>
        <w:tc>
          <w:tcPr>
            <w:tcW w:w="1224" w:type="dxa"/>
            <w:tcBorders>
              <w:right w:val="single" w:sz="4" w:space="0" w:color="auto"/>
            </w:tcBorders>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val="restart"/>
            <w:tcBorders>
              <w:right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ind w:left="57"/>
              <w:contextualSpacing/>
              <w:jc w:val="center"/>
              <w:rPr>
                <w:sz w:val="24"/>
                <w:szCs w:val="24"/>
              </w:rPr>
            </w:pPr>
            <w:r w:rsidRPr="00EA74CE">
              <w:rPr>
                <w:sz w:val="24"/>
                <w:szCs w:val="24"/>
              </w:rPr>
              <w:t>1</w:t>
            </w:r>
          </w:p>
        </w:tc>
        <w:tc>
          <w:tcPr>
            <w:tcW w:w="9757" w:type="dxa"/>
          </w:tcPr>
          <w:p w:rsidR="001925C4" w:rsidRPr="00EA74CE" w:rsidRDefault="001925C4" w:rsidP="008D7B5B">
            <w:pPr>
              <w:ind w:left="57"/>
              <w:contextualSpacing/>
              <w:jc w:val="both"/>
              <w:rPr>
                <w:sz w:val="24"/>
                <w:szCs w:val="24"/>
              </w:rPr>
            </w:pPr>
            <w:r w:rsidRPr="00EA74CE">
              <w:rPr>
                <w:sz w:val="24"/>
                <w:szCs w:val="24"/>
              </w:rPr>
              <w:t>Решение тематических задач по теме «Начало движения, маневрирование», рекомендованных НИЦ БДД МВД РФ</w:t>
            </w:r>
          </w:p>
        </w:tc>
        <w:tc>
          <w:tcPr>
            <w:tcW w:w="1134" w:type="dxa"/>
            <w:vMerge/>
          </w:tcPr>
          <w:p w:rsidR="001925C4" w:rsidRPr="00EA74CE" w:rsidRDefault="001925C4" w:rsidP="008D7B5B">
            <w:pPr>
              <w:jc w:val="center"/>
              <w:rPr>
                <w:sz w:val="24"/>
                <w:szCs w:val="24"/>
              </w:rPr>
            </w:pPr>
          </w:p>
        </w:tc>
        <w:tc>
          <w:tcPr>
            <w:tcW w:w="1224" w:type="dxa"/>
            <w:vMerge/>
            <w:tcBorders>
              <w:right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ind w:left="57"/>
              <w:contextualSpacing/>
              <w:jc w:val="center"/>
              <w:rPr>
                <w:sz w:val="24"/>
                <w:szCs w:val="24"/>
              </w:rPr>
            </w:pPr>
            <w:r w:rsidRPr="00EA74CE">
              <w:rPr>
                <w:sz w:val="24"/>
                <w:szCs w:val="24"/>
              </w:rPr>
              <w:t>2</w:t>
            </w:r>
          </w:p>
        </w:tc>
        <w:tc>
          <w:tcPr>
            <w:tcW w:w="9757" w:type="dxa"/>
          </w:tcPr>
          <w:p w:rsidR="00F332AD" w:rsidRPr="00EA74CE" w:rsidRDefault="001925C4" w:rsidP="00F332AD">
            <w:pPr>
              <w:ind w:left="57"/>
              <w:contextualSpacing/>
              <w:jc w:val="both"/>
              <w:rPr>
                <w:sz w:val="24"/>
                <w:szCs w:val="24"/>
              </w:rPr>
            </w:pPr>
            <w:r w:rsidRPr="00EA74CE">
              <w:rPr>
                <w:sz w:val="24"/>
                <w:szCs w:val="24"/>
              </w:rPr>
              <w:t>Решение тематических задач по теме «Расположение транспортных средств на проезжей части», рекомендованных НИЦ БДД МВД РФ</w:t>
            </w:r>
          </w:p>
        </w:tc>
        <w:tc>
          <w:tcPr>
            <w:tcW w:w="1134" w:type="dxa"/>
            <w:vMerge/>
          </w:tcPr>
          <w:p w:rsidR="001925C4" w:rsidRPr="00EA74CE" w:rsidRDefault="001925C4" w:rsidP="008D7B5B">
            <w:pPr>
              <w:jc w:val="center"/>
              <w:rPr>
                <w:sz w:val="24"/>
                <w:szCs w:val="24"/>
              </w:rPr>
            </w:pPr>
          </w:p>
        </w:tc>
        <w:tc>
          <w:tcPr>
            <w:tcW w:w="1224" w:type="dxa"/>
            <w:vMerge/>
            <w:tcBorders>
              <w:right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Borders>
              <w:right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rPr>
                <w:sz w:val="24"/>
                <w:szCs w:val="24"/>
              </w:rPr>
            </w:pPr>
            <w:r w:rsidRPr="00EA74CE">
              <w:rPr>
                <w:b/>
                <w:sz w:val="24"/>
                <w:szCs w:val="24"/>
              </w:rPr>
              <w:t xml:space="preserve"> </w:t>
            </w: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sz w:val="24"/>
                <w:szCs w:val="24"/>
              </w:rPr>
            </w:pPr>
          </w:p>
        </w:tc>
        <w:tc>
          <w:tcPr>
            <w:tcW w:w="1224" w:type="dxa"/>
            <w:vMerge/>
            <w:tcBorders>
              <w:right w:val="single" w:sz="4" w:space="0" w:color="auto"/>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sz w:val="24"/>
                <w:szCs w:val="24"/>
              </w:rPr>
            </w:pPr>
            <w:r w:rsidRPr="00EA74CE">
              <w:rPr>
                <w:b/>
                <w:sz w:val="24"/>
                <w:szCs w:val="24"/>
              </w:rPr>
              <w:t>Тема 2.6</w:t>
            </w:r>
            <w:r w:rsidRPr="00EA74CE">
              <w:rPr>
                <w:sz w:val="24"/>
                <w:szCs w:val="24"/>
              </w:rPr>
              <w:t xml:space="preserve"> </w:t>
            </w:r>
          </w:p>
          <w:p w:rsidR="001925C4" w:rsidRPr="00EA74CE" w:rsidRDefault="001925C4" w:rsidP="008D7B5B">
            <w:pPr>
              <w:jc w:val="center"/>
              <w:rPr>
                <w:b/>
                <w:sz w:val="24"/>
                <w:szCs w:val="24"/>
              </w:rPr>
            </w:pPr>
            <w:r w:rsidRPr="00EA74CE">
              <w:rPr>
                <w:sz w:val="24"/>
                <w:szCs w:val="24"/>
              </w:rPr>
              <w:t>Скорость движения. Обгон, опережение, встречный разъезд</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Borders>
              <w:right w:val="single" w:sz="4" w:space="0" w:color="auto"/>
            </w:tcBorders>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Скорость движения</w:t>
            </w:r>
          </w:p>
          <w:p w:rsidR="001925C4" w:rsidRPr="00EA74CE" w:rsidRDefault="001925C4" w:rsidP="008D7B5B">
            <w:pPr>
              <w:jc w:val="both"/>
              <w:rPr>
                <w:sz w:val="24"/>
                <w:szCs w:val="24"/>
              </w:rPr>
            </w:pPr>
            <w:r w:rsidRPr="00EA74CE">
              <w:rPr>
                <w:sz w:val="24"/>
                <w:szCs w:val="24"/>
              </w:rPr>
              <w:t>Факторы, влияющие на выбор скорости движения. Максимальная скорость для различных транспортных средств в различных условиях. Скорость движения транспортных средств при буксировке. Запрещения водителям при выборе скорости движения.</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Обгон, опережение, встречных разъезд</w:t>
            </w:r>
          </w:p>
          <w:p w:rsidR="001925C4" w:rsidRPr="00EA74CE" w:rsidRDefault="001925C4" w:rsidP="008D7B5B">
            <w:pPr>
              <w:jc w:val="both"/>
              <w:rPr>
                <w:b/>
                <w:sz w:val="24"/>
                <w:szCs w:val="24"/>
              </w:rPr>
            </w:pPr>
            <w:r w:rsidRPr="00EA74CE">
              <w:rPr>
                <w:sz w:val="24"/>
                <w:szCs w:val="24"/>
              </w:rPr>
              <w:t>Обязанности водителя перед началом обгона. Завершение обгона. Движение тихоходного транспорта. Запрещения при обгоне. Правила встречного разъезда.</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6</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contextualSpacing/>
              <w:jc w:val="center"/>
              <w:rPr>
                <w:sz w:val="24"/>
                <w:szCs w:val="24"/>
              </w:rPr>
            </w:pPr>
            <w:r w:rsidRPr="00EA74CE">
              <w:rPr>
                <w:sz w:val="24"/>
                <w:szCs w:val="24"/>
              </w:rPr>
              <w:t>1</w:t>
            </w:r>
          </w:p>
        </w:tc>
        <w:tc>
          <w:tcPr>
            <w:tcW w:w="9757" w:type="dxa"/>
          </w:tcPr>
          <w:p w:rsidR="001925C4" w:rsidRPr="00EA74CE" w:rsidRDefault="001925C4" w:rsidP="008D7B5B">
            <w:pPr>
              <w:contextualSpacing/>
              <w:rPr>
                <w:sz w:val="24"/>
                <w:szCs w:val="24"/>
              </w:rPr>
            </w:pPr>
            <w:r w:rsidRPr="00EA74CE">
              <w:rPr>
                <w:sz w:val="24"/>
                <w:szCs w:val="24"/>
              </w:rPr>
              <w:t>Решение тематических задач по теме «Скорость движения», рекомендованных НИЦ БДД МВД РФ</w:t>
            </w:r>
          </w:p>
        </w:tc>
        <w:tc>
          <w:tcPr>
            <w:tcW w:w="1134" w:type="dxa"/>
            <w:vMerge/>
          </w:tcPr>
          <w:p w:rsidR="001925C4" w:rsidRPr="00EA74CE" w:rsidRDefault="001925C4" w:rsidP="008D7B5B">
            <w:pPr>
              <w:jc w:val="center"/>
              <w:rPr>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contextualSpacing/>
              <w:jc w:val="center"/>
              <w:rPr>
                <w:sz w:val="24"/>
                <w:szCs w:val="24"/>
              </w:rPr>
            </w:pPr>
            <w:r w:rsidRPr="00EA74CE">
              <w:rPr>
                <w:sz w:val="24"/>
                <w:szCs w:val="24"/>
              </w:rPr>
              <w:t>2</w:t>
            </w:r>
          </w:p>
        </w:tc>
        <w:tc>
          <w:tcPr>
            <w:tcW w:w="9757" w:type="dxa"/>
          </w:tcPr>
          <w:p w:rsidR="001925C4" w:rsidRPr="00EA74CE" w:rsidRDefault="001925C4" w:rsidP="008D7B5B">
            <w:pPr>
              <w:contextualSpacing/>
              <w:jc w:val="both"/>
              <w:rPr>
                <w:sz w:val="24"/>
                <w:szCs w:val="24"/>
              </w:rPr>
            </w:pPr>
            <w:r w:rsidRPr="00EA74CE">
              <w:rPr>
                <w:sz w:val="24"/>
                <w:szCs w:val="24"/>
              </w:rPr>
              <w:t>Решение тематических задач по теме «Обгон, опережение», рекомендованных НИЦ БДД МВД РФ</w:t>
            </w:r>
          </w:p>
        </w:tc>
        <w:tc>
          <w:tcPr>
            <w:tcW w:w="1134" w:type="dxa"/>
            <w:vMerge/>
          </w:tcPr>
          <w:p w:rsidR="001925C4" w:rsidRPr="00EA74CE" w:rsidRDefault="001925C4" w:rsidP="008D7B5B">
            <w:pPr>
              <w:jc w:val="center"/>
              <w:rPr>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contextualSpacing/>
              <w:jc w:val="center"/>
              <w:rPr>
                <w:sz w:val="24"/>
                <w:szCs w:val="24"/>
              </w:rPr>
            </w:pPr>
            <w:r w:rsidRPr="00EA74CE">
              <w:rPr>
                <w:sz w:val="24"/>
                <w:szCs w:val="24"/>
              </w:rPr>
              <w:t>3</w:t>
            </w:r>
          </w:p>
        </w:tc>
        <w:tc>
          <w:tcPr>
            <w:tcW w:w="9757" w:type="dxa"/>
          </w:tcPr>
          <w:p w:rsidR="001925C4" w:rsidRPr="00EA74CE" w:rsidRDefault="001925C4" w:rsidP="008D7B5B">
            <w:pPr>
              <w:contextualSpacing/>
              <w:rPr>
                <w:sz w:val="24"/>
                <w:szCs w:val="24"/>
              </w:rPr>
            </w:pPr>
            <w:r w:rsidRPr="00EA74CE">
              <w:rPr>
                <w:sz w:val="24"/>
                <w:szCs w:val="24"/>
              </w:rPr>
              <w:t>Решение тематических задач по теме «Встречный разъезд», рекомендованных НИЦ БДД МВД РФ</w:t>
            </w:r>
          </w:p>
        </w:tc>
        <w:tc>
          <w:tcPr>
            <w:tcW w:w="1134" w:type="dxa"/>
            <w:vMerge/>
          </w:tcPr>
          <w:p w:rsidR="001925C4" w:rsidRPr="00EA74CE" w:rsidRDefault="001925C4" w:rsidP="008D7B5B">
            <w:pPr>
              <w:jc w:val="center"/>
              <w:rPr>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5</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Тема 2.7</w:t>
            </w:r>
          </w:p>
          <w:p w:rsidR="001925C4" w:rsidRPr="00EA74CE" w:rsidRDefault="001925C4" w:rsidP="008D7B5B">
            <w:pPr>
              <w:jc w:val="center"/>
              <w:rPr>
                <w:b/>
                <w:sz w:val="24"/>
                <w:szCs w:val="24"/>
              </w:rPr>
            </w:pPr>
            <w:r w:rsidRPr="00EA74CE">
              <w:rPr>
                <w:sz w:val="24"/>
                <w:szCs w:val="24"/>
              </w:rPr>
              <w:t xml:space="preserve"> Остановка и стоянка. Проезд перекрестков</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Остановка и стоянка</w:t>
            </w:r>
          </w:p>
          <w:p w:rsidR="001925C4" w:rsidRPr="00EA74CE" w:rsidRDefault="001925C4" w:rsidP="008D7B5B">
            <w:pPr>
              <w:jc w:val="both"/>
              <w:rPr>
                <w:sz w:val="24"/>
                <w:szCs w:val="24"/>
              </w:rPr>
            </w:pPr>
            <w:r w:rsidRPr="00EA74CE">
              <w:rPr>
                <w:sz w:val="24"/>
                <w:szCs w:val="24"/>
              </w:rPr>
              <w:t>Места, разрешенные и запрещенные для остановки и стоянки. Действия водителя, покидающего транспортное средство. Вынужденная остановка.</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Проезд перекрестков</w:t>
            </w:r>
          </w:p>
          <w:p w:rsidR="001925C4" w:rsidRDefault="001925C4" w:rsidP="008D7B5B">
            <w:pPr>
              <w:jc w:val="both"/>
              <w:rPr>
                <w:sz w:val="24"/>
                <w:szCs w:val="24"/>
              </w:rPr>
            </w:pPr>
            <w:r w:rsidRPr="00EA74CE">
              <w:rPr>
                <w:sz w:val="24"/>
                <w:szCs w:val="24"/>
              </w:rPr>
              <w:t>Общие правила проезда перекрестков. Регулируемые и нерегулируемые перекрестки. Порядок и очередность проезда перекрестков. Действия водителя в случае, если он не может определить наличие покрытия на дороге при отсутствии знаков приоритета.</w:t>
            </w:r>
          </w:p>
          <w:p w:rsidR="00A23D64" w:rsidRDefault="00A23D64" w:rsidP="008D7B5B">
            <w:pPr>
              <w:jc w:val="both"/>
              <w:rPr>
                <w:sz w:val="24"/>
                <w:szCs w:val="24"/>
              </w:rPr>
            </w:pPr>
          </w:p>
          <w:p w:rsidR="00A23D64" w:rsidRPr="00EA74CE" w:rsidRDefault="00A23D64" w:rsidP="008D7B5B">
            <w:pPr>
              <w:jc w:val="both"/>
              <w:rPr>
                <w:sz w:val="24"/>
                <w:szCs w:val="24"/>
              </w:rPr>
            </w:pP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6</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contextualSpacing/>
              <w:rPr>
                <w:sz w:val="24"/>
                <w:szCs w:val="24"/>
              </w:rPr>
            </w:pPr>
            <w:r w:rsidRPr="00EA74CE">
              <w:rPr>
                <w:sz w:val="24"/>
                <w:szCs w:val="24"/>
              </w:rPr>
              <w:t>Решение тематических задач по теме «Остановка и стоянка»,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contextualSpacing/>
              <w:jc w:val="both"/>
              <w:rPr>
                <w:sz w:val="24"/>
                <w:szCs w:val="24"/>
              </w:rPr>
            </w:pPr>
            <w:r w:rsidRPr="00EA74CE">
              <w:rPr>
                <w:sz w:val="24"/>
                <w:szCs w:val="24"/>
              </w:rPr>
              <w:t>Решение тематических задач по теме «Проезд регулируемых перекрестков»,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3</w:t>
            </w:r>
          </w:p>
        </w:tc>
        <w:tc>
          <w:tcPr>
            <w:tcW w:w="9757" w:type="dxa"/>
          </w:tcPr>
          <w:p w:rsidR="00F332AD" w:rsidRPr="00F332AD" w:rsidRDefault="001925C4" w:rsidP="008D7B5B">
            <w:pPr>
              <w:jc w:val="both"/>
              <w:rPr>
                <w:sz w:val="24"/>
                <w:szCs w:val="24"/>
              </w:rPr>
            </w:pPr>
            <w:r w:rsidRPr="00EA74CE">
              <w:rPr>
                <w:sz w:val="24"/>
                <w:szCs w:val="24"/>
              </w:rPr>
              <w:t>Решение тематических задач по теме «Проезд нерегулируемых перекрестков»,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Borders>
              <w:top w:val="nil"/>
            </w:tcBorders>
          </w:tcPr>
          <w:p w:rsidR="001925C4" w:rsidRPr="00EA74CE" w:rsidRDefault="001925C4" w:rsidP="008D7B5B">
            <w:pPr>
              <w:jc w:val="center"/>
              <w:rPr>
                <w:sz w:val="24"/>
                <w:szCs w:val="24"/>
              </w:rPr>
            </w:pPr>
            <w:r w:rsidRPr="00EA74CE">
              <w:rPr>
                <w:sz w:val="24"/>
                <w:szCs w:val="24"/>
              </w:rPr>
              <w:t>5</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2"/>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sz w:val="24"/>
                <w:szCs w:val="24"/>
              </w:rPr>
            </w:pPr>
            <w:r w:rsidRPr="00EA74CE">
              <w:rPr>
                <w:b/>
                <w:sz w:val="24"/>
                <w:szCs w:val="24"/>
              </w:rPr>
              <w:t>Тема 2.8</w:t>
            </w:r>
            <w:r w:rsidRPr="00EA74CE">
              <w:rPr>
                <w:sz w:val="24"/>
                <w:szCs w:val="24"/>
              </w:rPr>
              <w:t xml:space="preserve"> </w:t>
            </w:r>
          </w:p>
          <w:p w:rsidR="001925C4" w:rsidRPr="00EA74CE" w:rsidRDefault="001925C4" w:rsidP="008D7B5B">
            <w:pPr>
              <w:jc w:val="center"/>
              <w:rPr>
                <w:sz w:val="24"/>
                <w:szCs w:val="24"/>
              </w:rPr>
            </w:pPr>
            <w:r w:rsidRPr="00EA74CE">
              <w:rPr>
                <w:sz w:val="24"/>
                <w:szCs w:val="24"/>
              </w:rPr>
              <w:t>Пешеходные переходы и места остановок маршрутных транспортных средств. Движение через железнодорожные пути</w:t>
            </w:r>
          </w:p>
          <w:p w:rsidR="001925C4" w:rsidRPr="00EA74CE" w:rsidRDefault="001925C4" w:rsidP="008D7B5B">
            <w:pPr>
              <w:jc w:val="center"/>
              <w:rPr>
                <w:sz w:val="24"/>
                <w:szCs w:val="24"/>
              </w:rPr>
            </w:pPr>
          </w:p>
          <w:p w:rsidR="001925C4" w:rsidRPr="00EA74CE" w:rsidRDefault="001925C4" w:rsidP="008D7B5B">
            <w:pPr>
              <w:jc w:val="center"/>
              <w:rPr>
                <w:b/>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tcPr>
          <w:p w:rsidR="001925C4" w:rsidRPr="00EA74CE" w:rsidRDefault="001925C4" w:rsidP="008D7B5B">
            <w:pPr>
              <w:jc w:val="center"/>
              <w:rPr>
                <w:b/>
                <w:sz w:val="24"/>
                <w:szCs w:val="24"/>
              </w:rPr>
            </w:pP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Пешеходные переходы и места остановок маршрутных транспортных средств</w:t>
            </w:r>
          </w:p>
          <w:p w:rsidR="001925C4" w:rsidRPr="00EA74CE" w:rsidRDefault="001925C4" w:rsidP="008D7B5B">
            <w:pPr>
              <w:jc w:val="both"/>
              <w:rPr>
                <w:sz w:val="24"/>
                <w:szCs w:val="24"/>
              </w:rPr>
            </w:pPr>
            <w:r w:rsidRPr="00EA74CE">
              <w:rPr>
                <w:sz w:val="24"/>
                <w:szCs w:val="24"/>
              </w:rPr>
              <w:t xml:space="preserve">Классификация пешеходных переходов. Проезд пешеходных переходов. Приоритет пешеходов, подающих сигнал белой тростью. Действия водителей при заторе, образовавшемся за пешеходным переходом. </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Движение через железнодорожные пути</w:t>
            </w:r>
          </w:p>
          <w:p w:rsidR="001925C4" w:rsidRPr="00EA74CE" w:rsidRDefault="001925C4" w:rsidP="008D7B5B">
            <w:pPr>
              <w:jc w:val="both"/>
              <w:rPr>
                <w:b/>
                <w:sz w:val="24"/>
                <w:szCs w:val="24"/>
              </w:rPr>
            </w:pPr>
            <w:r w:rsidRPr="00EA74CE">
              <w:rPr>
                <w:sz w:val="24"/>
                <w:szCs w:val="24"/>
              </w:rPr>
              <w:t>Типы пересечений железнодорожных путей с автомобильными дорогами. Оборудование переездов. Обязанности водителей при переезде железнодорожных путей. Действия водителя при вынужденной остановке на железнодорожном переезде.</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sz w:val="24"/>
                <w:szCs w:val="24"/>
              </w:rPr>
              <w:t>Решение тематических задач по темам «Пешеходные переходы и места остановок маршрутных транспортных средств. Движение через железнодорожные пути»,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3</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 xml:space="preserve">Тема 2.9 </w:t>
            </w:r>
          </w:p>
          <w:p w:rsidR="001925C4" w:rsidRPr="00EA74CE" w:rsidRDefault="001925C4" w:rsidP="008D7B5B">
            <w:pPr>
              <w:jc w:val="center"/>
              <w:rPr>
                <w:b/>
                <w:sz w:val="24"/>
                <w:szCs w:val="24"/>
              </w:rPr>
            </w:pPr>
            <w:r w:rsidRPr="00EA74CE">
              <w:rPr>
                <w:sz w:val="24"/>
                <w:szCs w:val="24"/>
              </w:rPr>
              <w:t>Движение по автомагистралям. Движение в жилых зонах</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Движение по автомагистралям</w:t>
            </w:r>
          </w:p>
          <w:p w:rsidR="001925C4" w:rsidRPr="00EA74CE" w:rsidRDefault="001925C4" w:rsidP="008D7B5B">
            <w:pPr>
              <w:jc w:val="both"/>
              <w:rPr>
                <w:sz w:val="24"/>
                <w:szCs w:val="24"/>
              </w:rPr>
            </w:pPr>
            <w:r w:rsidRPr="00EA74CE">
              <w:rPr>
                <w:sz w:val="24"/>
                <w:szCs w:val="24"/>
              </w:rPr>
              <w:t>Признаки автомагистрали и элементы ее устройства. Организация движения по автомагистрали. Запрещения, действующие на автомагистрали. Вынужденная остановка на автомагистрали.</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Движение в жилых зонах</w:t>
            </w:r>
          </w:p>
          <w:p w:rsidR="001925C4" w:rsidRDefault="001925C4" w:rsidP="008D7B5B">
            <w:pPr>
              <w:jc w:val="both"/>
              <w:rPr>
                <w:sz w:val="24"/>
                <w:szCs w:val="24"/>
              </w:rPr>
            </w:pPr>
            <w:r w:rsidRPr="00EA74CE">
              <w:rPr>
                <w:sz w:val="24"/>
                <w:szCs w:val="24"/>
              </w:rPr>
              <w:t>Движение пешеходов и транспортных средств в жилых зонах Запрещения для водителей транспортных средств, действующие в жилых зонах. Выезд из жилой зоны.</w:t>
            </w:r>
          </w:p>
          <w:p w:rsidR="00A23D64" w:rsidRDefault="00A23D64" w:rsidP="008D7B5B">
            <w:pPr>
              <w:jc w:val="both"/>
              <w:rPr>
                <w:sz w:val="24"/>
                <w:szCs w:val="24"/>
              </w:rPr>
            </w:pPr>
          </w:p>
          <w:p w:rsidR="00A23D64" w:rsidRPr="00EA74CE" w:rsidRDefault="00A23D64" w:rsidP="008D7B5B">
            <w:pPr>
              <w:jc w:val="both"/>
              <w:rPr>
                <w:b/>
                <w:sz w:val="24"/>
                <w:szCs w:val="24"/>
              </w:rPr>
            </w:pP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Borders>
              <w:top w:val="nil"/>
            </w:tcBorders>
          </w:tcPr>
          <w:p w:rsidR="001925C4" w:rsidRPr="00EA74CE" w:rsidRDefault="001925C4" w:rsidP="008D7B5B">
            <w:pPr>
              <w:jc w:val="center"/>
              <w:rPr>
                <w:sz w:val="24"/>
                <w:szCs w:val="24"/>
              </w:rPr>
            </w:pPr>
            <w:r w:rsidRPr="00EA74CE">
              <w:rPr>
                <w:sz w:val="24"/>
                <w:szCs w:val="24"/>
              </w:rPr>
              <w:t>2</w:t>
            </w:r>
          </w:p>
        </w:tc>
        <w:tc>
          <w:tcPr>
            <w:tcW w:w="1224" w:type="dxa"/>
            <w:vMerge w:val="restart"/>
            <w:tcBorders>
              <w:top w:val="nil"/>
            </w:tcBorders>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sz w:val="24"/>
                <w:szCs w:val="24"/>
              </w:rPr>
              <w:t>Решение тематических задач по темам «Движение по автомагистралям. Движение в жилых зонах»,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EA718E" w:rsidRPr="00EA74CE" w:rsidTr="00F332AD">
        <w:trPr>
          <w:trHeight w:val="340"/>
        </w:trPr>
        <w:tc>
          <w:tcPr>
            <w:tcW w:w="2802" w:type="dxa"/>
            <w:vMerge/>
          </w:tcPr>
          <w:p w:rsidR="00EA718E" w:rsidRPr="00EA74CE" w:rsidRDefault="00EA718E" w:rsidP="008D7B5B">
            <w:pPr>
              <w:jc w:val="center"/>
              <w:rPr>
                <w:sz w:val="24"/>
                <w:szCs w:val="24"/>
              </w:rPr>
            </w:pPr>
          </w:p>
        </w:tc>
        <w:tc>
          <w:tcPr>
            <w:tcW w:w="10206" w:type="dxa"/>
            <w:gridSpan w:val="2"/>
            <w:tcBorders>
              <w:bottom w:val="single" w:sz="4" w:space="0" w:color="000000"/>
            </w:tcBorders>
          </w:tcPr>
          <w:p w:rsidR="00EA718E" w:rsidRPr="00EA74CE" w:rsidRDefault="00EA718E"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EA718E" w:rsidRPr="00EA74CE" w:rsidRDefault="00EA718E" w:rsidP="008D7B5B">
            <w:pPr>
              <w:jc w:val="center"/>
              <w:rPr>
                <w:sz w:val="24"/>
                <w:szCs w:val="24"/>
              </w:rPr>
            </w:pPr>
            <w:r w:rsidRPr="00EA74CE">
              <w:rPr>
                <w:sz w:val="24"/>
                <w:szCs w:val="24"/>
              </w:rPr>
              <w:t>3</w:t>
            </w:r>
          </w:p>
        </w:tc>
        <w:tc>
          <w:tcPr>
            <w:tcW w:w="1224" w:type="dxa"/>
            <w:vMerge/>
            <w:shd w:val="clear" w:color="auto" w:fill="BFBFBF"/>
          </w:tcPr>
          <w:p w:rsidR="00EA718E" w:rsidRPr="00EA74CE" w:rsidRDefault="00EA718E" w:rsidP="008D7B5B">
            <w:pPr>
              <w:jc w:val="center"/>
              <w:rPr>
                <w:sz w:val="24"/>
                <w:szCs w:val="24"/>
              </w:rPr>
            </w:pPr>
          </w:p>
        </w:tc>
      </w:tr>
      <w:tr w:rsidR="00EA718E" w:rsidRPr="00EA74CE" w:rsidTr="00F332AD">
        <w:trPr>
          <w:trHeight w:val="340"/>
        </w:trPr>
        <w:tc>
          <w:tcPr>
            <w:tcW w:w="2802" w:type="dxa"/>
            <w:vMerge/>
            <w:tcBorders>
              <w:bottom w:val="single" w:sz="4" w:space="0" w:color="000000"/>
            </w:tcBorders>
          </w:tcPr>
          <w:p w:rsidR="00EA718E" w:rsidRPr="00EA74CE" w:rsidRDefault="00EA718E" w:rsidP="008D7B5B">
            <w:pPr>
              <w:jc w:val="center"/>
              <w:rPr>
                <w:sz w:val="24"/>
                <w:szCs w:val="24"/>
              </w:rPr>
            </w:pPr>
          </w:p>
        </w:tc>
        <w:tc>
          <w:tcPr>
            <w:tcW w:w="10206" w:type="dxa"/>
            <w:gridSpan w:val="2"/>
            <w:tcBorders>
              <w:bottom w:val="single" w:sz="4" w:space="0" w:color="000000"/>
            </w:tcBorders>
          </w:tcPr>
          <w:p w:rsidR="00EA718E" w:rsidRPr="00EA74CE" w:rsidRDefault="00EA718E" w:rsidP="008D7B5B">
            <w:pPr>
              <w:jc w:val="both"/>
              <w:rPr>
                <w:b/>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Borders>
              <w:bottom w:val="single" w:sz="4" w:space="0" w:color="000000"/>
            </w:tcBorders>
          </w:tcPr>
          <w:p w:rsidR="00EA718E" w:rsidRPr="00EA74CE" w:rsidRDefault="00EA718E" w:rsidP="008D7B5B">
            <w:pPr>
              <w:jc w:val="center"/>
              <w:rPr>
                <w:sz w:val="24"/>
                <w:szCs w:val="24"/>
              </w:rPr>
            </w:pPr>
          </w:p>
        </w:tc>
        <w:tc>
          <w:tcPr>
            <w:tcW w:w="1224" w:type="dxa"/>
            <w:vMerge/>
            <w:shd w:val="clear" w:color="auto" w:fill="BFBFBF"/>
          </w:tcPr>
          <w:p w:rsidR="00EA718E" w:rsidRPr="00EA74CE" w:rsidRDefault="00EA718E" w:rsidP="008D7B5B">
            <w:pPr>
              <w:jc w:val="center"/>
              <w:rPr>
                <w:sz w:val="24"/>
                <w:szCs w:val="24"/>
              </w:rPr>
            </w:pPr>
          </w:p>
        </w:tc>
      </w:tr>
      <w:tr w:rsidR="001925C4" w:rsidRPr="00EA74CE" w:rsidTr="00F332AD">
        <w:trPr>
          <w:trHeight w:hRule="exact" w:val="340"/>
        </w:trPr>
        <w:tc>
          <w:tcPr>
            <w:tcW w:w="2802" w:type="dxa"/>
            <w:vMerge w:val="restart"/>
          </w:tcPr>
          <w:p w:rsidR="001925C4" w:rsidRPr="00EA74CE" w:rsidRDefault="001925C4" w:rsidP="008D7B5B">
            <w:pPr>
              <w:jc w:val="center"/>
              <w:rPr>
                <w:b/>
                <w:sz w:val="24"/>
                <w:szCs w:val="24"/>
              </w:rPr>
            </w:pPr>
            <w:r w:rsidRPr="00EA74CE">
              <w:rPr>
                <w:b/>
                <w:sz w:val="24"/>
                <w:szCs w:val="24"/>
              </w:rPr>
              <w:t>Тема 2.10</w:t>
            </w:r>
          </w:p>
          <w:p w:rsidR="001925C4" w:rsidRPr="00EA74CE" w:rsidRDefault="001925C4" w:rsidP="008D7B5B">
            <w:pPr>
              <w:jc w:val="center"/>
              <w:rPr>
                <w:b/>
                <w:sz w:val="24"/>
                <w:szCs w:val="24"/>
              </w:rPr>
            </w:pPr>
            <w:r w:rsidRPr="00EA74CE">
              <w:rPr>
                <w:sz w:val="24"/>
                <w:szCs w:val="24"/>
              </w:rPr>
              <w:t xml:space="preserve"> Приоритет маршрутных транспортных средств. Пользование внешними световыми и звуковыми приборами</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Приоритет маршрутных транспортных средств</w:t>
            </w:r>
          </w:p>
          <w:p w:rsidR="00F332AD" w:rsidRPr="00F332AD" w:rsidRDefault="001925C4" w:rsidP="008D7B5B">
            <w:pPr>
              <w:jc w:val="both"/>
              <w:rPr>
                <w:sz w:val="24"/>
                <w:szCs w:val="24"/>
              </w:rPr>
            </w:pPr>
            <w:r w:rsidRPr="00EA74CE">
              <w:rPr>
                <w:sz w:val="24"/>
                <w:szCs w:val="24"/>
              </w:rPr>
              <w:t xml:space="preserve">Полоса для движения маршрутных транспортных средств. Движение маршрутных транспортных средств в населенных пунктах и вне населенных пунктов. </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Пользование внешними световыми и звуковыми приборами</w:t>
            </w:r>
          </w:p>
          <w:p w:rsidR="001925C4" w:rsidRPr="00EA74CE" w:rsidRDefault="001925C4" w:rsidP="008D7B5B">
            <w:pPr>
              <w:jc w:val="both"/>
              <w:rPr>
                <w:b/>
                <w:sz w:val="24"/>
                <w:szCs w:val="24"/>
              </w:rPr>
            </w:pPr>
            <w:r w:rsidRPr="00EA74CE">
              <w:rPr>
                <w:sz w:val="24"/>
                <w:szCs w:val="24"/>
              </w:rPr>
              <w:t>Условия, определяющие недостаточную видимость на дороге. Внешние световые приборы и их использование. Применение звуковых сигналов. Опасные последствия неправильного применения внешних световых приборов и сигналов.</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sz w:val="24"/>
                <w:szCs w:val="24"/>
              </w:rPr>
              <w:t>Решение тематических задач по темам «Приоритет маршрутных транспортных средств. Пользование внешними световыми и звуковыми приборами», рекомендованных НИЦ БДД МВД РФ</w:t>
            </w:r>
          </w:p>
        </w:tc>
        <w:tc>
          <w:tcPr>
            <w:tcW w:w="1134" w:type="dxa"/>
            <w:vMerge/>
          </w:tcPr>
          <w:p w:rsidR="001925C4" w:rsidRPr="00EA74CE" w:rsidRDefault="001925C4" w:rsidP="008D7B5B">
            <w:pPr>
              <w:jc w:val="center"/>
              <w:rPr>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3</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Разбор типичных дорожных ситуаций по теме, работа с интернет-ресурсами «ПДД-онлайн»</w:t>
            </w:r>
            <w:r w:rsidRPr="00EA74CE">
              <w:rPr>
                <w:b/>
                <w:sz w:val="24"/>
                <w:szCs w:val="24"/>
              </w:rPr>
              <w:t xml:space="preserve"> </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sz w:val="24"/>
                <w:szCs w:val="24"/>
              </w:rPr>
            </w:pPr>
            <w:r w:rsidRPr="00EA74CE">
              <w:rPr>
                <w:b/>
                <w:sz w:val="24"/>
                <w:szCs w:val="24"/>
              </w:rPr>
              <w:t>Тема 2.11</w:t>
            </w:r>
            <w:r w:rsidRPr="00EA74CE">
              <w:rPr>
                <w:sz w:val="24"/>
                <w:szCs w:val="24"/>
              </w:rPr>
              <w:t xml:space="preserve"> </w:t>
            </w:r>
          </w:p>
          <w:p w:rsidR="001925C4" w:rsidRPr="00EA74CE" w:rsidRDefault="001925C4" w:rsidP="008D7B5B">
            <w:pPr>
              <w:jc w:val="center"/>
              <w:rPr>
                <w:b/>
                <w:sz w:val="24"/>
                <w:szCs w:val="24"/>
              </w:rPr>
            </w:pPr>
            <w:r w:rsidRPr="00EA74CE">
              <w:rPr>
                <w:sz w:val="24"/>
                <w:szCs w:val="24"/>
              </w:rPr>
              <w:t>Буксировка механических транспортных средств. Учебная езда</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Буксировка механических транспортных средств</w:t>
            </w:r>
          </w:p>
          <w:p w:rsidR="001925C4" w:rsidRPr="00EA74CE" w:rsidRDefault="001925C4" w:rsidP="008D7B5B">
            <w:pPr>
              <w:jc w:val="both"/>
              <w:rPr>
                <w:sz w:val="24"/>
                <w:szCs w:val="24"/>
              </w:rPr>
            </w:pPr>
            <w:r w:rsidRPr="00EA74CE">
              <w:rPr>
                <w:sz w:val="24"/>
                <w:szCs w:val="24"/>
              </w:rPr>
              <w:t>Назначение и способы буксировки. Виды сцепок и требования к ним. Требования безопасности при буксировке на гибкой и жесткой сцепке. Скорость и обозначение транспортного средства при буксировке. Условия запрещения буксировки транспортных средств.</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Учебная езда</w:t>
            </w:r>
          </w:p>
          <w:p w:rsidR="001925C4" w:rsidRPr="00EA74CE" w:rsidRDefault="001925C4" w:rsidP="008D7B5B">
            <w:pPr>
              <w:jc w:val="both"/>
              <w:rPr>
                <w:b/>
                <w:sz w:val="24"/>
                <w:szCs w:val="24"/>
              </w:rPr>
            </w:pPr>
            <w:r w:rsidRPr="00EA74CE">
              <w:rPr>
                <w:sz w:val="24"/>
                <w:szCs w:val="24"/>
              </w:rPr>
              <w:t>Первоначальное обучение вождению. Обязанности обучающего и обучаемого вождению. Обозначение транспортных средств при обучении. Перечень дорог, на которых запрещена учебная езда.</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Default="001925C4" w:rsidP="008D7B5B">
            <w:pPr>
              <w:jc w:val="both"/>
              <w:rPr>
                <w:sz w:val="24"/>
                <w:szCs w:val="24"/>
              </w:rPr>
            </w:pPr>
            <w:r w:rsidRPr="00EA74CE">
              <w:rPr>
                <w:sz w:val="24"/>
                <w:szCs w:val="24"/>
              </w:rPr>
              <w:t>Решение тематических задач по темам «Буксировка механических транспортных средств. Учебная езда», рекомендованных НИЦ БДД МВД РФ</w:t>
            </w:r>
          </w:p>
          <w:p w:rsidR="00A23D64" w:rsidRPr="00EA74CE" w:rsidRDefault="00A23D64" w:rsidP="008D7B5B">
            <w:pPr>
              <w:jc w:val="both"/>
              <w:rPr>
                <w:b/>
                <w:sz w:val="24"/>
                <w:szCs w:val="24"/>
              </w:rPr>
            </w:pP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3</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 xml:space="preserve">Тема 2.12 </w:t>
            </w:r>
          </w:p>
          <w:p w:rsidR="001925C4" w:rsidRPr="00EA74CE" w:rsidRDefault="001925C4" w:rsidP="008D7B5B">
            <w:pPr>
              <w:jc w:val="center"/>
              <w:rPr>
                <w:b/>
                <w:sz w:val="24"/>
                <w:szCs w:val="24"/>
              </w:rPr>
            </w:pPr>
            <w:r w:rsidRPr="00EA74CE">
              <w:rPr>
                <w:sz w:val="24"/>
                <w:szCs w:val="24"/>
              </w:rPr>
              <w:t>Перевозка людей. Перевозка грузов. Дополнительные требования к движению велосипедов, гужевых повозок, а также прогону скота</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Перевозка людей и грузов</w:t>
            </w:r>
          </w:p>
          <w:p w:rsidR="001925C4" w:rsidRPr="00EA74CE" w:rsidRDefault="001925C4" w:rsidP="008D7B5B">
            <w:pPr>
              <w:jc w:val="both"/>
              <w:rPr>
                <w:sz w:val="24"/>
                <w:szCs w:val="24"/>
              </w:rPr>
            </w:pPr>
            <w:r w:rsidRPr="00EA74CE">
              <w:rPr>
                <w:sz w:val="24"/>
                <w:szCs w:val="24"/>
              </w:rPr>
              <w:t>Обязанности водителя, перевозящего людей. Оборудование транспортного средства для перевозки людей. Перевозка детей. Запрещения при перевозке людей. Обязанности водителя при перевозке грузов. Условия для перевозки грузов. Перевозка грузов, осуществляемая по специальным правилам.</w:t>
            </w:r>
          </w:p>
        </w:tc>
        <w:tc>
          <w:tcPr>
            <w:tcW w:w="1134" w:type="dxa"/>
            <w:vMerge/>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Дополнительные требования к движению велосипедов, гужевых повозок, а также прогону скота</w:t>
            </w:r>
          </w:p>
          <w:p w:rsidR="001925C4" w:rsidRPr="00EA74CE" w:rsidRDefault="001925C4" w:rsidP="008D7B5B">
            <w:pPr>
              <w:jc w:val="both"/>
              <w:rPr>
                <w:b/>
                <w:sz w:val="24"/>
                <w:szCs w:val="24"/>
              </w:rPr>
            </w:pPr>
            <w:r w:rsidRPr="00EA74CE">
              <w:rPr>
                <w:sz w:val="24"/>
                <w:szCs w:val="24"/>
              </w:rPr>
              <w:t>Возрастные ограничения к лицам, управляющим велосипедом, гужевой повозкой, а также погонщикам скота. Требования к колоннам велосипедистов и гужевых повозок. Запрещения водителям велосипедов и мопедов, водителям гужевых повозок и погонщикам скота.</w:t>
            </w:r>
          </w:p>
        </w:tc>
        <w:tc>
          <w:tcPr>
            <w:tcW w:w="1134" w:type="dxa"/>
          </w:tcPr>
          <w:p w:rsidR="001925C4" w:rsidRPr="00EA74CE" w:rsidRDefault="001925C4" w:rsidP="008D7B5B">
            <w:pPr>
              <w:jc w:val="center"/>
              <w:rPr>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Borders>
              <w:top w:val="nil"/>
            </w:tcBorders>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sz w:val="24"/>
                <w:szCs w:val="24"/>
              </w:rPr>
              <w:t>Решение тематических задач по темам «Перевозка людей. Перевозка грузов. Дополнительные требования к движению велосипедов, гужевых повозок, а также прогону скота.»,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3</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sz w:val="24"/>
                <w:szCs w:val="24"/>
              </w:rPr>
            </w:pPr>
            <w:r w:rsidRPr="00EA74CE">
              <w:rPr>
                <w:b/>
                <w:sz w:val="24"/>
                <w:szCs w:val="24"/>
              </w:rPr>
              <w:t>Тема 2.13</w:t>
            </w:r>
            <w:r w:rsidRPr="00EA74CE">
              <w:rPr>
                <w:sz w:val="24"/>
                <w:szCs w:val="24"/>
              </w:rPr>
              <w:t xml:space="preserve"> </w:t>
            </w:r>
          </w:p>
          <w:p w:rsidR="001925C4" w:rsidRPr="00EA74CE" w:rsidRDefault="001925C4" w:rsidP="008D7B5B">
            <w:pPr>
              <w:jc w:val="center"/>
              <w:rPr>
                <w:b/>
                <w:sz w:val="24"/>
                <w:szCs w:val="24"/>
              </w:rPr>
            </w:pPr>
            <w:r w:rsidRPr="00EA74CE">
              <w:rPr>
                <w:sz w:val="24"/>
                <w:szCs w:val="24"/>
              </w:rPr>
              <w:t>Дорожные знаки. Дорожная разметка и ее характеристики</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12</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Дорожные знаки</w:t>
            </w:r>
          </w:p>
          <w:p w:rsidR="001925C4" w:rsidRPr="00EA74CE" w:rsidRDefault="001925C4" w:rsidP="008D7B5B">
            <w:pPr>
              <w:jc w:val="both"/>
              <w:rPr>
                <w:sz w:val="24"/>
                <w:szCs w:val="24"/>
              </w:rPr>
            </w:pPr>
            <w:r w:rsidRPr="00EA74CE">
              <w:rPr>
                <w:sz w:val="24"/>
                <w:szCs w:val="24"/>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Предупреждающие знаки</w:t>
            </w:r>
          </w:p>
          <w:p w:rsidR="001925C4" w:rsidRPr="00EA74CE" w:rsidRDefault="001925C4" w:rsidP="008D7B5B">
            <w:pPr>
              <w:jc w:val="both"/>
              <w:rPr>
                <w:b/>
                <w:sz w:val="24"/>
                <w:szCs w:val="24"/>
              </w:rPr>
            </w:pPr>
            <w:r w:rsidRPr="00EA74CE">
              <w:rPr>
                <w:sz w:val="24"/>
                <w:szCs w:val="24"/>
              </w:rPr>
              <w:t>Назначение предупреждающих знаков.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предупреждающим знаком.</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3</w:t>
            </w:r>
          </w:p>
        </w:tc>
        <w:tc>
          <w:tcPr>
            <w:tcW w:w="9757" w:type="dxa"/>
          </w:tcPr>
          <w:p w:rsidR="001925C4" w:rsidRPr="00EA74CE" w:rsidRDefault="001925C4" w:rsidP="008D7B5B">
            <w:pPr>
              <w:jc w:val="both"/>
              <w:rPr>
                <w:b/>
                <w:sz w:val="24"/>
                <w:szCs w:val="24"/>
              </w:rPr>
            </w:pPr>
            <w:r w:rsidRPr="00EA74CE">
              <w:rPr>
                <w:b/>
                <w:sz w:val="24"/>
                <w:szCs w:val="24"/>
              </w:rPr>
              <w:t>Знаки приоритета</w:t>
            </w:r>
          </w:p>
          <w:p w:rsidR="001925C4" w:rsidRPr="00EA74CE" w:rsidRDefault="001925C4" w:rsidP="008D7B5B">
            <w:pPr>
              <w:jc w:val="both"/>
              <w:rPr>
                <w:b/>
                <w:sz w:val="24"/>
                <w:szCs w:val="24"/>
              </w:rPr>
            </w:pPr>
            <w:r w:rsidRPr="00EA74CE">
              <w:rPr>
                <w:sz w:val="24"/>
                <w:szCs w:val="24"/>
              </w:rPr>
              <w:t>Назначение знаков приоритета. Название и место установки каждого знака. Действия водителей в соответствии с требованиями знаков приоритета.</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4</w:t>
            </w:r>
          </w:p>
        </w:tc>
        <w:tc>
          <w:tcPr>
            <w:tcW w:w="9757" w:type="dxa"/>
          </w:tcPr>
          <w:p w:rsidR="001925C4" w:rsidRPr="00EA74CE" w:rsidRDefault="001925C4" w:rsidP="008D7B5B">
            <w:pPr>
              <w:jc w:val="both"/>
              <w:rPr>
                <w:b/>
                <w:sz w:val="24"/>
                <w:szCs w:val="24"/>
              </w:rPr>
            </w:pPr>
            <w:r w:rsidRPr="00EA74CE">
              <w:rPr>
                <w:b/>
                <w:sz w:val="24"/>
                <w:szCs w:val="24"/>
              </w:rPr>
              <w:t>Запрещающие знаки</w:t>
            </w:r>
          </w:p>
          <w:p w:rsidR="001925C4" w:rsidRPr="00EA74CE" w:rsidRDefault="001925C4" w:rsidP="008D7B5B">
            <w:pPr>
              <w:jc w:val="both"/>
              <w:rPr>
                <w:b/>
                <w:sz w:val="24"/>
                <w:szCs w:val="24"/>
              </w:rPr>
            </w:pPr>
            <w:r w:rsidRPr="00EA74CE">
              <w:rPr>
                <w:sz w:val="24"/>
                <w:szCs w:val="24"/>
              </w:rPr>
              <w:t xml:space="preserve">Назначение запрещающих знаков. Общий признак запрещения. Название и назначение и </w:t>
            </w:r>
            <w:r w:rsidRPr="00EA74CE">
              <w:rPr>
                <w:sz w:val="24"/>
                <w:szCs w:val="24"/>
              </w:rPr>
              <w:lastRenderedPageBreak/>
              <w:t>место установки каждого знака. Действия водителей в соответствии с требованиями запрещающих знаков. Зона действия запрещающих знаков.</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5</w:t>
            </w:r>
          </w:p>
        </w:tc>
        <w:tc>
          <w:tcPr>
            <w:tcW w:w="9757" w:type="dxa"/>
          </w:tcPr>
          <w:p w:rsidR="001925C4" w:rsidRPr="00EA74CE" w:rsidRDefault="001925C4" w:rsidP="008D7B5B">
            <w:pPr>
              <w:jc w:val="both"/>
              <w:rPr>
                <w:b/>
                <w:sz w:val="24"/>
                <w:szCs w:val="24"/>
              </w:rPr>
            </w:pPr>
            <w:r w:rsidRPr="00EA74CE">
              <w:rPr>
                <w:b/>
                <w:sz w:val="24"/>
                <w:szCs w:val="24"/>
              </w:rPr>
              <w:t>Предписывающие, информационные, знаки сервиса, знаки дополнительной информации</w:t>
            </w:r>
          </w:p>
          <w:p w:rsidR="001925C4" w:rsidRPr="00EA74CE" w:rsidRDefault="001925C4" w:rsidP="008D7B5B">
            <w:pPr>
              <w:jc w:val="both"/>
              <w:rPr>
                <w:b/>
                <w:sz w:val="24"/>
                <w:szCs w:val="24"/>
              </w:rPr>
            </w:pPr>
            <w:r w:rsidRPr="00EA74CE">
              <w:rPr>
                <w:sz w:val="24"/>
                <w:szCs w:val="24"/>
              </w:rPr>
              <w:t>Назначение, общие признаки, места установок знаков каждого вида. Действия водителей в соответствии с требованиями знаков.</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6</w:t>
            </w:r>
          </w:p>
        </w:tc>
        <w:tc>
          <w:tcPr>
            <w:tcW w:w="9757" w:type="dxa"/>
          </w:tcPr>
          <w:p w:rsidR="001925C4" w:rsidRPr="00EA74CE" w:rsidRDefault="001925C4" w:rsidP="008D7B5B">
            <w:pPr>
              <w:jc w:val="both"/>
              <w:rPr>
                <w:b/>
                <w:sz w:val="24"/>
                <w:szCs w:val="24"/>
              </w:rPr>
            </w:pPr>
            <w:r w:rsidRPr="00EA74CE">
              <w:rPr>
                <w:b/>
                <w:sz w:val="24"/>
                <w:szCs w:val="24"/>
              </w:rPr>
              <w:t>Дорожная разметка</w:t>
            </w:r>
          </w:p>
          <w:p w:rsidR="001925C4" w:rsidRPr="00EA74CE" w:rsidRDefault="001925C4" w:rsidP="008D7B5B">
            <w:pPr>
              <w:jc w:val="both"/>
              <w:rPr>
                <w:b/>
                <w:sz w:val="24"/>
                <w:szCs w:val="24"/>
              </w:rPr>
            </w:pPr>
            <w:r w:rsidRPr="00EA74CE">
              <w:rPr>
                <w:sz w:val="24"/>
                <w:szCs w:val="24"/>
              </w:rPr>
              <w:t>Значение разметки в общей организации дорожного движения. Классификация разметки. Горизонтальная и вертикальная разметки. Цвет и условные обозначения каждого вида разметки. Действия водителей в соответствии с требованиями разметки.</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8</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contextualSpacing/>
              <w:jc w:val="both"/>
              <w:rPr>
                <w:sz w:val="24"/>
                <w:szCs w:val="24"/>
              </w:rPr>
            </w:pPr>
            <w:r w:rsidRPr="00EA74CE">
              <w:rPr>
                <w:sz w:val="24"/>
                <w:szCs w:val="24"/>
              </w:rPr>
              <w:t>Решение тематических задач по теме «Предупреждающие знаки. Знаки приоритета»,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contextualSpacing/>
              <w:jc w:val="both"/>
              <w:rPr>
                <w:sz w:val="24"/>
                <w:szCs w:val="24"/>
              </w:rPr>
            </w:pPr>
            <w:r w:rsidRPr="00EA74CE">
              <w:rPr>
                <w:sz w:val="24"/>
                <w:szCs w:val="24"/>
              </w:rPr>
              <w:t>Решение тематических задач по теме «Запрещающие знаки»,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3</w:t>
            </w:r>
          </w:p>
        </w:tc>
        <w:tc>
          <w:tcPr>
            <w:tcW w:w="9757" w:type="dxa"/>
          </w:tcPr>
          <w:p w:rsidR="001925C4" w:rsidRPr="00EA74CE" w:rsidRDefault="001925C4" w:rsidP="008D7B5B">
            <w:pPr>
              <w:jc w:val="both"/>
              <w:rPr>
                <w:sz w:val="24"/>
                <w:szCs w:val="24"/>
              </w:rPr>
            </w:pPr>
            <w:r w:rsidRPr="00EA74CE">
              <w:rPr>
                <w:sz w:val="24"/>
                <w:szCs w:val="24"/>
              </w:rPr>
              <w:t>Решение тематических задач по теме «Предписывающие знаки. Информационные знаки. Знаки сервиса.»,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4</w:t>
            </w:r>
          </w:p>
        </w:tc>
        <w:tc>
          <w:tcPr>
            <w:tcW w:w="9757" w:type="dxa"/>
          </w:tcPr>
          <w:p w:rsidR="001925C4" w:rsidRPr="00EA74CE" w:rsidRDefault="001925C4" w:rsidP="008D7B5B">
            <w:pPr>
              <w:jc w:val="both"/>
              <w:rPr>
                <w:b/>
                <w:sz w:val="24"/>
                <w:szCs w:val="24"/>
              </w:rPr>
            </w:pPr>
            <w:r w:rsidRPr="00EA74CE">
              <w:rPr>
                <w:sz w:val="24"/>
                <w:szCs w:val="24"/>
              </w:rPr>
              <w:t>Решение тематических задач по теме «Горизонтальная и вертикальные разметки»,  рекомендованные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10</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Тема 2.14</w:t>
            </w:r>
          </w:p>
          <w:p w:rsidR="001925C4" w:rsidRPr="00EA74CE" w:rsidRDefault="001925C4" w:rsidP="008D7B5B">
            <w:pPr>
              <w:jc w:val="center"/>
              <w:rPr>
                <w:b/>
                <w:sz w:val="24"/>
                <w:szCs w:val="24"/>
              </w:rPr>
            </w:pPr>
            <w:r w:rsidRPr="00EA74CE">
              <w:rPr>
                <w:sz w:val="24"/>
                <w:szCs w:val="24"/>
              </w:rPr>
              <w:t>Перечень неисправностей и условий, при которых запрещается эксплуатация транспортных средств</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1</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Требования безопасности к техническому состоянию транспортных средств. Неисправности, при которых запрещено дальнейшее движение транспортных средств. Неисправности и условия, при которых запрещена эксплуатация транспортных средств. Опасные последствия эксплуатации транспортных средств с неисправностями, угрожающими безопасности дорожного движения.</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Контрольная работа  по разделам 1, 2</w:t>
            </w:r>
          </w:p>
        </w:tc>
        <w:tc>
          <w:tcPr>
            <w:tcW w:w="1134" w:type="dxa"/>
          </w:tcPr>
          <w:p w:rsidR="001925C4" w:rsidRPr="00EA74CE" w:rsidRDefault="001925C4" w:rsidP="008D7B5B">
            <w:pPr>
              <w:jc w:val="center"/>
              <w:rPr>
                <w:sz w:val="24"/>
                <w:szCs w:val="24"/>
              </w:rPr>
            </w:pPr>
            <w:r w:rsidRPr="00EA74CE">
              <w:rPr>
                <w:sz w:val="24"/>
                <w:szCs w:val="24"/>
              </w:rPr>
              <w:t>1</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sz w:val="24"/>
                <w:szCs w:val="24"/>
              </w:rPr>
              <w:t>Решение тематических задач по теме «Перечень неисправностей и условий, при которых запрещается эксплуатация транспортных средств»,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Разбор типичных дорожных ситуаций по теме, работа с интернет-ресурсами «ПДД-онлайн»</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A23D64">
        <w:trPr>
          <w:trHeight w:val="1130"/>
        </w:trPr>
        <w:tc>
          <w:tcPr>
            <w:tcW w:w="2802" w:type="dxa"/>
            <w:vAlign w:val="center"/>
          </w:tcPr>
          <w:p w:rsidR="001925C4" w:rsidRPr="00EA74CE" w:rsidRDefault="001925C4" w:rsidP="00F332AD">
            <w:pPr>
              <w:jc w:val="center"/>
              <w:rPr>
                <w:b/>
                <w:sz w:val="24"/>
                <w:szCs w:val="24"/>
              </w:rPr>
            </w:pPr>
            <w:r w:rsidRPr="00EA74CE">
              <w:rPr>
                <w:b/>
                <w:sz w:val="24"/>
                <w:szCs w:val="24"/>
              </w:rPr>
              <w:lastRenderedPageBreak/>
              <w:t>Раздел 3</w:t>
            </w:r>
          </w:p>
          <w:p w:rsidR="001925C4" w:rsidRPr="00EA74CE" w:rsidRDefault="001925C4" w:rsidP="00F332AD">
            <w:pPr>
              <w:jc w:val="center"/>
              <w:rPr>
                <w:sz w:val="24"/>
                <w:szCs w:val="24"/>
              </w:rPr>
            </w:pPr>
            <w:r w:rsidRPr="00EA74CE">
              <w:rPr>
                <w:sz w:val="24"/>
                <w:szCs w:val="24"/>
              </w:rPr>
              <w:t>Основы безопасности управления транспортным средством</w:t>
            </w:r>
          </w:p>
        </w:tc>
        <w:tc>
          <w:tcPr>
            <w:tcW w:w="10206" w:type="dxa"/>
            <w:gridSpan w:val="2"/>
          </w:tcPr>
          <w:p w:rsidR="001925C4" w:rsidRPr="00EA74CE" w:rsidRDefault="001925C4" w:rsidP="008D7B5B">
            <w:pPr>
              <w:jc w:val="both"/>
              <w:rPr>
                <w:b/>
                <w:sz w:val="24"/>
                <w:szCs w:val="24"/>
              </w:rPr>
            </w:pPr>
          </w:p>
        </w:tc>
        <w:tc>
          <w:tcPr>
            <w:tcW w:w="1134" w:type="dxa"/>
            <w:vAlign w:val="center"/>
          </w:tcPr>
          <w:p w:rsidR="001925C4" w:rsidRPr="00EA74CE" w:rsidRDefault="001925C4" w:rsidP="008D7B5B">
            <w:pPr>
              <w:jc w:val="center"/>
              <w:rPr>
                <w:sz w:val="24"/>
                <w:szCs w:val="24"/>
              </w:rPr>
            </w:pPr>
            <w:r w:rsidRPr="00EA74CE">
              <w:rPr>
                <w:sz w:val="24"/>
                <w:szCs w:val="24"/>
              </w:rPr>
              <w:t>30</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Тема 3.1</w:t>
            </w:r>
          </w:p>
          <w:p w:rsidR="001925C4" w:rsidRPr="00EA74CE" w:rsidRDefault="001925C4" w:rsidP="008D7B5B">
            <w:pPr>
              <w:jc w:val="center"/>
              <w:rPr>
                <w:b/>
                <w:sz w:val="24"/>
                <w:szCs w:val="24"/>
              </w:rPr>
            </w:pPr>
            <w:r w:rsidRPr="00EA74CE">
              <w:rPr>
                <w:sz w:val="24"/>
                <w:szCs w:val="24"/>
              </w:rPr>
              <w:t xml:space="preserve"> Основы управления транспортным средством</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Посадка водителя за рулем. Использование регулировок положения сидения и органов управления для принятия оптимальной рабочей позы. Последствия неправильного выбора рабочей позы на безопасность дорожного движения. Назначение органов управления, приборов и индикаторов различных транспортных средств.</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p w:rsidR="001925C4" w:rsidRPr="00EA74CE" w:rsidRDefault="001925C4" w:rsidP="008D7B5B">
            <w:pP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sz w:val="24"/>
                <w:szCs w:val="24"/>
              </w:rPr>
              <w:t>Решение тематических задач по теме «Основы управления транспортным средством»,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Подготовка сообщений и презентаций по теме «Основы управления транспортным средством»</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sz w:val="24"/>
                <w:szCs w:val="24"/>
              </w:rPr>
            </w:pPr>
            <w:r w:rsidRPr="00EA74CE">
              <w:rPr>
                <w:b/>
                <w:sz w:val="24"/>
                <w:szCs w:val="24"/>
              </w:rPr>
              <w:t>Тема 3.2</w:t>
            </w:r>
            <w:r w:rsidRPr="00EA74CE">
              <w:rPr>
                <w:sz w:val="24"/>
                <w:szCs w:val="24"/>
              </w:rPr>
              <w:t xml:space="preserve"> </w:t>
            </w:r>
          </w:p>
          <w:p w:rsidR="001925C4" w:rsidRPr="00EA74CE" w:rsidRDefault="001925C4" w:rsidP="008D7B5B">
            <w:pPr>
              <w:jc w:val="center"/>
              <w:rPr>
                <w:b/>
                <w:sz w:val="24"/>
                <w:szCs w:val="24"/>
              </w:rPr>
            </w:pPr>
            <w:r w:rsidRPr="00EA74CE">
              <w:rPr>
                <w:sz w:val="24"/>
                <w:szCs w:val="24"/>
              </w:rPr>
              <w:t>Управление транспортным средством в различных дорожно-транспортных ситуациях</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1. Управление транспортным средством в различных условиях</w:t>
            </w:r>
          </w:p>
          <w:p w:rsidR="001925C4" w:rsidRPr="00EA74CE" w:rsidRDefault="001925C4" w:rsidP="008D7B5B">
            <w:pPr>
              <w:jc w:val="both"/>
              <w:rPr>
                <w:sz w:val="24"/>
                <w:szCs w:val="24"/>
              </w:rPr>
            </w:pPr>
            <w:r w:rsidRPr="00EA74CE">
              <w:rPr>
                <w:sz w:val="24"/>
                <w:szCs w:val="24"/>
              </w:rPr>
              <w:t>Управление транспортным средством в ограниченном пространстве, на перекрестках, пешеходных переходах, в транспортном потоке, в условиях ограниченной видимости, в сложных дорожных условиях. Зависимость дистанции от различных транспортных средств и дорожных условий.</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1945"/>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Действия водителя в нештатных ситуациях. Меры предотвращения дорожно-транспортных происшествий</w:t>
            </w:r>
          </w:p>
          <w:p w:rsidR="001925C4" w:rsidRPr="00EA74CE" w:rsidRDefault="001925C4" w:rsidP="008D7B5B">
            <w:pPr>
              <w:jc w:val="both"/>
              <w:rPr>
                <w:b/>
                <w:sz w:val="24"/>
                <w:szCs w:val="24"/>
              </w:rPr>
            </w:pPr>
            <w:r w:rsidRPr="00EA74CE">
              <w:rPr>
                <w:sz w:val="24"/>
                <w:szCs w:val="24"/>
              </w:rPr>
              <w:t>Условия потери устойчивости транспортного средства при разгоне, торможении и на повороте. Устойчивость против опрокидывания.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разрыве шины, отказе рулевого управления, при возгорании и падении транспортного средства в воду.</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sz w:val="24"/>
                <w:szCs w:val="24"/>
              </w:rPr>
              <w:t>Решение тематических задач по теме «Управление транспортным средством в различных дорожно-транспортных ситуациях»,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3</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Default="001925C4" w:rsidP="008D7B5B">
            <w:pPr>
              <w:jc w:val="both"/>
              <w:rPr>
                <w:sz w:val="24"/>
                <w:szCs w:val="24"/>
              </w:rPr>
            </w:pPr>
            <w:r w:rsidRPr="00EA74CE">
              <w:rPr>
                <w:sz w:val="24"/>
                <w:szCs w:val="24"/>
              </w:rPr>
              <w:t>Подготовка сообщений и презентаций по теме «Основы управления транспортным средством»</w:t>
            </w:r>
          </w:p>
          <w:p w:rsidR="00A23D64" w:rsidRPr="00EA74CE" w:rsidRDefault="00A23D64" w:rsidP="008D7B5B">
            <w:pPr>
              <w:jc w:val="both"/>
              <w:rPr>
                <w:b/>
                <w:sz w:val="24"/>
                <w:szCs w:val="24"/>
              </w:rPr>
            </w:pP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tabs>
                <w:tab w:val="left" w:pos="462"/>
              </w:tabs>
              <w:jc w:val="center"/>
              <w:rPr>
                <w:b/>
                <w:sz w:val="24"/>
                <w:szCs w:val="24"/>
              </w:rPr>
            </w:pPr>
            <w:r w:rsidRPr="00EA74CE">
              <w:rPr>
                <w:b/>
                <w:sz w:val="24"/>
                <w:szCs w:val="24"/>
              </w:rPr>
              <w:lastRenderedPageBreak/>
              <w:t>Тема 3.3</w:t>
            </w:r>
          </w:p>
          <w:p w:rsidR="001925C4" w:rsidRPr="00EA74CE" w:rsidRDefault="001925C4" w:rsidP="008D7B5B">
            <w:pPr>
              <w:jc w:val="center"/>
              <w:rPr>
                <w:b/>
                <w:sz w:val="24"/>
                <w:szCs w:val="24"/>
              </w:rPr>
            </w:pPr>
            <w:r w:rsidRPr="00EA74CE">
              <w:rPr>
                <w:sz w:val="24"/>
                <w:szCs w:val="24"/>
              </w:rPr>
              <w:t>Дорожно-транспортные происшествия и их причины</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4</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b/>
                <w:sz w:val="24"/>
                <w:szCs w:val="24"/>
              </w:rPr>
              <w:t>Понятие дорожно-транспортного происшествия</w:t>
            </w:r>
          </w:p>
          <w:p w:rsidR="001925C4" w:rsidRPr="00EA74CE" w:rsidRDefault="001925C4" w:rsidP="008D7B5B">
            <w:pPr>
              <w:jc w:val="both"/>
              <w:rPr>
                <w:sz w:val="24"/>
                <w:szCs w:val="24"/>
              </w:rPr>
            </w:pPr>
            <w:r w:rsidRPr="00EA74CE">
              <w:rPr>
                <w:sz w:val="24"/>
                <w:szCs w:val="24"/>
              </w:rPr>
              <w:t>Причины дорожно-транспортных происшествий. Классификация ДТП. Распределение аварийности по сезонам года, дням недели, времени суток, категориям дорог, видам транспортных средств. Контроль за безопасностью дорожного движения: государственный, ведомственный, общественный.</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117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2</w:t>
            </w:r>
          </w:p>
        </w:tc>
        <w:tc>
          <w:tcPr>
            <w:tcW w:w="9757" w:type="dxa"/>
          </w:tcPr>
          <w:p w:rsidR="001925C4" w:rsidRPr="00EA74CE" w:rsidRDefault="001925C4" w:rsidP="008D7B5B">
            <w:pPr>
              <w:jc w:val="both"/>
              <w:rPr>
                <w:b/>
                <w:sz w:val="24"/>
                <w:szCs w:val="24"/>
              </w:rPr>
            </w:pPr>
            <w:r w:rsidRPr="00EA74CE">
              <w:rPr>
                <w:b/>
                <w:sz w:val="24"/>
                <w:szCs w:val="24"/>
              </w:rPr>
              <w:t>Виды ДТП</w:t>
            </w:r>
          </w:p>
          <w:p w:rsidR="00F332AD" w:rsidRPr="00F332AD" w:rsidRDefault="001925C4" w:rsidP="008D7B5B">
            <w:pPr>
              <w:jc w:val="both"/>
              <w:rPr>
                <w:sz w:val="24"/>
                <w:szCs w:val="24"/>
              </w:rPr>
            </w:pPr>
            <w:r w:rsidRPr="00EA74CE">
              <w:rPr>
                <w:sz w:val="24"/>
                <w:szCs w:val="24"/>
              </w:rPr>
              <w:t>Попутное столкновение, приемы и технический средства его предотвращения. Встречное и перекрестное столкновения. Наезд на пешехода, наезд на препятствие. Момент возникновения опасности и действия водителей для ее устранения.</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F332AD" w:rsidRPr="00A23D64" w:rsidRDefault="001925C4" w:rsidP="008D7B5B">
            <w:pPr>
              <w:jc w:val="both"/>
              <w:rPr>
                <w:sz w:val="24"/>
                <w:szCs w:val="24"/>
              </w:rPr>
            </w:pPr>
            <w:r w:rsidRPr="00EA74CE">
              <w:rPr>
                <w:sz w:val="24"/>
                <w:szCs w:val="24"/>
              </w:rPr>
              <w:t>Решение тематических задач по теме «Дорожно-транспортные происшествия и их причины»,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3</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Подготовка сообщений и презентаций по теме «Дорожно-транспортные происшествия и их причины»</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 xml:space="preserve">Тема 3.4 </w:t>
            </w:r>
          </w:p>
          <w:p w:rsidR="001925C4" w:rsidRPr="00EA74CE" w:rsidRDefault="001925C4" w:rsidP="008D7B5B">
            <w:pPr>
              <w:jc w:val="center"/>
              <w:rPr>
                <w:b/>
                <w:sz w:val="24"/>
                <w:szCs w:val="24"/>
              </w:rPr>
            </w:pPr>
            <w:r w:rsidRPr="00EA74CE">
              <w:rPr>
                <w:sz w:val="24"/>
                <w:szCs w:val="24"/>
              </w:rPr>
              <w:t>Пассивная, послеаварийная и экологическая безопасность транспортных средств</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Понятие о пассивной безопасности автомобиля. Внешняя пассивная безопасность. Внутренняя пассивная безопасность. Первичный и вторичный удары при ДТП. Требования к пассивной безопасности автомобилей. Комплекс мер по снижению травмирования водителя и пассажира при ДТП. Послеаварийная безопасность. Пожаробезопасность и эвакоприспособленность автомобилей. Экологическая безопасность и меры по ее повышению.</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1</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1</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Подготовка сообщений и презентаций по теме «Пассивная, послеаварийная и экологическая безопасность транспортных средств»</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sz w:val="24"/>
                <w:szCs w:val="24"/>
              </w:rPr>
            </w:pPr>
            <w:r w:rsidRPr="00EA74CE">
              <w:rPr>
                <w:b/>
                <w:sz w:val="24"/>
                <w:szCs w:val="24"/>
              </w:rPr>
              <w:t>Тема 3.5</w:t>
            </w:r>
            <w:r w:rsidRPr="00EA74CE">
              <w:rPr>
                <w:sz w:val="24"/>
                <w:szCs w:val="24"/>
              </w:rPr>
              <w:t xml:space="preserve"> </w:t>
            </w:r>
          </w:p>
          <w:p w:rsidR="001925C4" w:rsidRPr="00EA74CE" w:rsidRDefault="001925C4" w:rsidP="008D7B5B">
            <w:pPr>
              <w:jc w:val="center"/>
              <w:rPr>
                <w:b/>
                <w:sz w:val="24"/>
                <w:szCs w:val="24"/>
              </w:rPr>
            </w:pPr>
            <w:r w:rsidRPr="00EA74CE">
              <w:rPr>
                <w:sz w:val="24"/>
                <w:szCs w:val="24"/>
              </w:rPr>
              <w:t>Основы экспертизы дорожно-транспортных происшествий</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Экспертиза ДТП.</w:t>
            </w:r>
            <w:r w:rsidRPr="00EA74CE">
              <w:rPr>
                <w:b/>
                <w:sz w:val="24"/>
                <w:szCs w:val="24"/>
              </w:rPr>
              <w:t xml:space="preserve"> </w:t>
            </w:r>
            <w:r w:rsidRPr="00EA74CE">
              <w:rPr>
                <w:sz w:val="24"/>
                <w:szCs w:val="24"/>
              </w:rPr>
              <w:t>Опасная и аварийная обстановка. Механизм дорожно-транспортных происшествий. Цели и задачи экспертизы ДТП. Права и обязанности участников ДТП и автоэкспертов. Установление меры личной ответственности каждого участника ДТП.</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1</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1</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Подготовка сообщений и презентаций по теме «Основы экспертизы дорожно-транспортных происшествий»</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1218"/>
        </w:trPr>
        <w:tc>
          <w:tcPr>
            <w:tcW w:w="2802" w:type="dxa"/>
            <w:vAlign w:val="center"/>
          </w:tcPr>
          <w:p w:rsidR="001925C4" w:rsidRPr="00EA74CE" w:rsidRDefault="001925C4" w:rsidP="00F332AD">
            <w:pPr>
              <w:jc w:val="center"/>
              <w:rPr>
                <w:b/>
                <w:sz w:val="24"/>
                <w:szCs w:val="24"/>
              </w:rPr>
            </w:pPr>
            <w:r w:rsidRPr="00EA74CE">
              <w:rPr>
                <w:b/>
                <w:sz w:val="24"/>
                <w:szCs w:val="24"/>
              </w:rPr>
              <w:lastRenderedPageBreak/>
              <w:t>Раздел 4</w:t>
            </w:r>
          </w:p>
          <w:p w:rsidR="001925C4" w:rsidRPr="00EA74CE" w:rsidRDefault="001925C4" w:rsidP="00F332AD">
            <w:pPr>
              <w:jc w:val="center"/>
              <w:rPr>
                <w:sz w:val="24"/>
                <w:szCs w:val="24"/>
              </w:rPr>
            </w:pPr>
            <w:r w:rsidRPr="00EA74CE">
              <w:rPr>
                <w:sz w:val="24"/>
                <w:szCs w:val="24"/>
              </w:rPr>
              <w:t>Доврачебная помощь пострадавшим</w:t>
            </w:r>
          </w:p>
        </w:tc>
        <w:tc>
          <w:tcPr>
            <w:tcW w:w="10206" w:type="dxa"/>
            <w:gridSpan w:val="2"/>
          </w:tcPr>
          <w:p w:rsidR="001925C4" w:rsidRPr="00EA74CE" w:rsidRDefault="001925C4" w:rsidP="008D7B5B">
            <w:pPr>
              <w:jc w:val="both"/>
              <w:rPr>
                <w:b/>
                <w:sz w:val="24"/>
                <w:szCs w:val="24"/>
              </w:rPr>
            </w:pPr>
          </w:p>
        </w:tc>
        <w:tc>
          <w:tcPr>
            <w:tcW w:w="1134" w:type="dxa"/>
            <w:vAlign w:val="center"/>
          </w:tcPr>
          <w:p w:rsidR="001925C4" w:rsidRPr="00EA74CE" w:rsidRDefault="001925C4" w:rsidP="008D7B5B">
            <w:pPr>
              <w:jc w:val="center"/>
              <w:rPr>
                <w:sz w:val="24"/>
                <w:szCs w:val="24"/>
              </w:rPr>
            </w:pPr>
            <w:r w:rsidRPr="00EA74CE">
              <w:rPr>
                <w:sz w:val="24"/>
                <w:szCs w:val="24"/>
              </w:rPr>
              <w:t>15</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sz w:val="24"/>
                <w:szCs w:val="24"/>
              </w:rPr>
            </w:pPr>
            <w:r w:rsidRPr="00EA74CE">
              <w:rPr>
                <w:b/>
                <w:sz w:val="24"/>
                <w:szCs w:val="24"/>
              </w:rPr>
              <w:t>Тема 4.1</w:t>
            </w:r>
            <w:r w:rsidRPr="00EA74CE">
              <w:rPr>
                <w:sz w:val="24"/>
                <w:szCs w:val="24"/>
              </w:rPr>
              <w:t xml:space="preserve"> </w:t>
            </w:r>
          </w:p>
          <w:p w:rsidR="001925C4" w:rsidRPr="00EA74CE" w:rsidRDefault="001925C4" w:rsidP="008D7B5B">
            <w:pPr>
              <w:jc w:val="center"/>
              <w:rPr>
                <w:b/>
                <w:sz w:val="24"/>
                <w:szCs w:val="24"/>
              </w:rPr>
            </w:pPr>
            <w:r w:rsidRPr="00EA74CE">
              <w:rPr>
                <w:sz w:val="24"/>
                <w:szCs w:val="24"/>
              </w:rPr>
              <w:t>Основы анатомии и физиологии человека</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sz w:val="24"/>
                <w:szCs w:val="24"/>
              </w:rPr>
              <w:t xml:space="preserve">Организм человека, как единое целое. Сердечно-сосудистая и дыхательная системы. Опорно-двигательный аппарат человека. Расположение основных кровеносных сосудов. Расположение внутренних органов человека. </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1</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1</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Подготовка сообщений и презентаций по теме «Основы анатомии и физиологии человека»</w:t>
            </w:r>
            <w:r w:rsidRPr="00EA74CE">
              <w:rPr>
                <w:b/>
                <w:sz w:val="24"/>
                <w:szCs w:val="24"/>
              </w:rPr>
              <w:t xml:space="preserve"> </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sz w:val="24"/>
                <w:szCs w:val="24"/>
              </w:rPr>
            </w:pPr>
            <w:r w:rsidRPr="00EA74CE">
              <w:rPr>
                <w:b/>
                <w:sz w:val="24"/>
                <w:szCs w:val="24"/>
              </w:rPr>
              <w:t>Тема 4.2</w:t>
            </w:r>
            <w:r w:rsidRPr="00EA74CE">
              <w:rPr>
                <w:sz w:val="24"/>
                <w:szCs w:val="24"/>
              </w:rPr>
              <w:t xml:space="preserve"> </w:t>
            </w:r>
          </w:p>
          <w:p w:rsidR="001925C4" w:rsidRPr="00EA74CE" w:rsidRDefault="001925C4" w:rsidP="008D7B5B">
            <w:pPr>
              <w:jc w:val="center"/>
              <w:rPr>
                <w:b/>
                <w:sz w:val="24"/>
                <w:szCs w:val="24"/>
              </w:rPr>
            </w:pPr>
            <w:r w:rsidRPr="00EA74CE">
              <w:rPr>
                <w:sz w:val="24"/>
                <w:szCs w:val="24"/>
              </w:rPr>
              <w:t>Состояния, опасные для жизни человека</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Терминальные состояния. Признаки жизни и смерти, реанимационные мероприятия при наличии признаков жизни. Признаки и симптомы шока. Комплекс противошоковых мероприятий. Причины острой дыхательной недостаточности и асфиксии. Комплекс мероприятий первой медицинской помощи и критерии ее эффективности. Характеристика синдрома утраты сознания, комы, обморока, причины возникновения и первая медицинская помощь.</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1</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1</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Подготовка сообщений и презентаций по теме «Состояния, опасные для жизни человека»</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t>Тема 4.3</w:t>
            </w:r>
          </w:p>
          <w:p w:rsidR="001925C4" w:rsidRPr="00EA74CE" w:rsidRDefault="001925C4" w:rsidP="008D7B5B">
            <w:pPr>
              <w:jc w:val="center"/>
              <w:rPr>
                <w:b/>
                <w:sz w:val="24"/>
                <w:szCs w:val="24"/>
              </w:rPr>
            </w:pPr>
            <w:r w:rsidRPr="00EA74CE">
              <w:rPr>
                <w:sz w:val="24"/>
                <w:szCs w:val="24"/>
              </w:rPr>
              <w:t>Первая медицинская помощь при дорожно-транспортных происшествиях</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Дорожно-транспортный травматизм. Принципы и организации и последовательность оказания первой медицинской помощи пострадавшим при ДТП. Определение травмирующего фактора и извлечение пострадавшего из транспортного средства. Общая характеристика травм при ДТП. Показания и методика проведения неотложных мер первой медицинской помощи при различных видах телесных повреждений. Типичные ошибки при проведении реанимационных мероприятий и оказании первичной медицинской помощи.</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2</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Практические занятия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b/>
                <w:sz w:val="24"/>
                <w:szCs w:val="24"/>
              </w:rPr>
            </w:pPr>
            <w:r w:rsidRPr="00EA74CE">
              <w:rPr>
                <w:sz w:val="24"/>
                <w:szCs w:val="24"/>
              </w:rPr>
              <w:t>Решение тематических задач по теме «Первая медицинская помощь при дорожно-транспортных происшествиях», рекомендованных НИЦ БДД МВД РФ</w:t>
            </w: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p>
        </w:tc>
        <w:tc>
          <w:tcPr>
            <w:tcW w:w="1134" w:type="dxa"/>
            <w:vMerge w:val="restart"/>
          </w:tcPr>
          <w:p w:rsidR="001925C4" w:rsidRPr="00EA74CE" w:rsidRDefault="001925C4" w:rsidP="008D7B5B">
            <w:pPr>
              <w:jc w:val="center"/>
              <w:rPr>
                <w:sz w:val="24"/>
                <w:szCs w:val="24"/>
              </w:rPr>
            </w:pPr>
            <w:r w:rsidRPr="00EA74CE">
              <w:rPr>
                <w:sz w:val="24"/>
                <w:szCs w:val="24"/>
              </w:rPr>
              <w:t>2</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Default="001925C4" w:rsidP="008D7B5B">
            <w:pPr>
              <w:jc w:val="both"/>
              <w:rPr>
                <w:sz w:val="24"/>
                <w:szCs w:val="24"/>
              </w:rPr>
            </w:pPr>
            <w:r w:rsidRPr="00EA74CE">
              <w:rPr>
                <w:sz w:val="24"/>
                <w:szCs w:val="24"/>
              </w:rPr>
              <w:t>Подготовка сообщений и презентаций по теме «Первая медицинская помощь при дорожно-транспортных происшествиях»</w:t>
            </w:r>
          </w:p>
          <w:p w:rsidR="00A23D64" w:rsidRPr="00EA74CE" w:rsidRDefault="00A23D64" w:rsidP="008D7B5B">
            <w:pPr>
              <w:jc w:val="both"/>
              <w:rPr>
                <w:b/>
                <w:sz w:val="24"/>
                <w:szCs w:val="24"/>
              </w:rPr>
            </w:pPr>
          </w:p>
        </w:tc>
        <w:tc>
          <w:tcPr>
            <w:tcW w:w="1134" w:type="dxa"/>
            <w:vMerge/>
          </w:tcPr>
          <w:p w:rsidR="001925C4" w:rsidRPr="00EA74CE" w:rsidRDefault="001925C4" w:rsidP="008D7B5B">
            <w:pPr>
              <w:jc w:val="center"/>
              <w:rPr>
                <w:b/>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val="restart"/>
          </w:tcPr>
          <w:p w:rsidR="001925C4" w:rsidRPr="00EA74CE" w:rsidRDefault="001925C4" w:rsidP="008D7B5B">
            <w:pPr>
              <w:jc w:val="center"/>
              <w:rPr>
                <w:b/>
                <w:sz w:val="24"/>
                <w:szCs w:val="24"/>
              </w:rPr>
            </w:pPr>
            <w:r w:rsidRPr="00EA74CE">
              <w:rPr>
                <w:b/>
                <w:sz w:val="24"/>
                <w:szCs w:val="24"/>
              </w:rPr>
              <w:lastRenderedPageBreak/>
              <w:t xml:space="preserve">Тема 4.4 </w:t>
            </w:r>
          </w:p>
          <w:p w:rsidR="001925C4" w:rsidRPr="00EA74CE" w:rsidRDefault="001925C4" w:rsidP="008D7B5B">
            <w:pPr>
              <w:jc w:val="center"/>
              <w:rPr>
                <w:b/>
                <w:sz w:val="24"/>
                <w:szCs w:val="24"/>
              </w:rPr>
            </w:pPr>
            <w:r w:rsidRPr="00EA74CE">
              <w:rPr>
                <w:sz w:val="24"/>
                <w:szCs w:val="24"/>
              </w:rPr>
              <w:t>Алкоголь, наркотики и их вредное в</w:t>
            </w:r>
            <w:r>
              <w:rPr>
                <w:sz w:val="24"/>
                <w:szCs w:val="24"/>
              </w:rPr>
              <w:t>лияние на безопасность движения</w:t>
            </w:r>
          </w:p>
        </w:tc>
        <w:tc>
          <w:tcPr>
            <w:tcW w:w="10206" w:type="dxa"/>
            <w:gridSpan w:val="2"/>
          </w:tcPr>
          <w:p w:rsidR="001925C4" w:rsidRPr="00EA74CE" w:rsidRDefault="001925C4" w:rsidP="008D7B5B">
            <w:pPr>
              <w:jc w:val="both"/>
              <w:rPr>
                <w:b/>
                <w:sz w:val="24"/>
                <w:szCs w:val="24"/>
              </w:rPr>
            </w:pPr>
            <w:r w:rsidRPr="00EA74CE">
              <w:rPr>
                <w:b/>
                <w:sz w:val="24"/>
                <w:szCs w:val="24"/>
              </w:rPr>
              <w:t>Содержание учебного материала</w:t>
            </w:r>
          </w:p>
        </w:tc>
        <w:tc>
          <w:tcPr>
            <w:tcW w:w="1134" w:type="dxa"/>
            <w:vMerge w:val="restart"/>
          </w:tcPr>
          <w:p w:rsidR="001925C4" w:rsidRPr="00EA74CE" w:rsidRDefault="001925C4" w:rsidP="008D7B5B">
            <w:pPr>
              <w:jc w:val="center"/>
              <w:rPr>
                <w:sz w:val="24"/>
                <w:szCs w:val="24"/>
              </w:rPr>
            </w:pPr>
            <w:r w:rsidRPr="00EA74CE">
              <w:rPr>
                <w:sz w:val="24"/>
                <w:szCs w:val="24"/>
              </w:rPr>
              <w:t>1</w:t>
            </w:r>
          </w:p>
        </w:tc>
        <w:tc>
          <w:tcPr>
            <w:tcW w:w="1224" w:type="dxa"/>
            <w:vMerge/>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449" w:type="dxa"/>
          </w:tcPr>
          <w:p w:rsidR="001925C4" w:rsidRPr="00EA74CE" w:rsidRDefault="001925C4" w:rsidP="008D7B5B">
            <w:pPr>
              <w:jc w:val="center"/>
              <w:rPr>
                <w:sz w:val="24"/>
                <w:szCs w:val="24"/>
              </w:rPr>
            </w:pPr>
            <w:r w:rsidRPr="00EA74CE">
              <w:rPr>
                <w:sz w:val="24"/>
                <w:szCs w:val="24"/>
              </w:rPr>
              <w:t>1</w:t>
            </w:r>
          </w:p>
        </w:tc>
        <w:tc>
          <w:tcPr>
            <w:tcW w:w="9757" w:type="dxa"/>
          </w:tcPr>
          <w:p w:rsidR="001925C4" w:rsidRPr="00EA74CE" w:rsidRDefault="001925C4" w:rsidP="008D7B5B">
            <w:pPr>
              <w:jc w:val="both"/>
              <w:rPr>
                <w:sz w:val="24"/>
                <w:szCs w:val="24"/>
              </w:rPr>
            </w:pPr>
            <w:r w:rsidRPr="00EA74CE">
              <w:rPr>
                <w:sz w:val="24"/>
                <w:szCs w:val="24"/>
              </w:rPr>
              <w:t>Влияние алкоголя и наркотиков на организм человека. Признаки опьянения. Меры предосторожности при приеме лекарственных средств, содержащих вещества, вызывающие снижение реакции водителя. Правила медицинского освидетельствования наркотического или алкогольного опьянения. Ответственность за вождение транспортного средства в состоянии алкогольного опьянения.</w:t>
            </w:r>
          </w:p>
        </w:tc>
        <w:tc>
          <w:tcPr>
            <w:tcW w:w="1134" w:type="dxa"/>
            <w:vMerge/>
          </w:tcPr>
          <w:p w:rsidR="001925C4" w:rsidRPr="00EA74CE" w:rsidRDefault="001925C4" w:rsidP="008D7B5B">
            <w:pPr>
              <w:jc w:val="center"/>
              <w:rPr>
                <w:b/>
                <w:sz w:val="24"/>
                <w:szCs w:val="24"/>
              </w:rPr>
            </w:pPr>
          </w:p>
        </w:tc>
        <w:tc>
          <w:tcPr>
            <w:tcW w:w="1224" w:type="dxa"/>
          </w:tcPr>
          <w:p w:rsidR="001925C4" w:rsidRPr="00EA74CE" w:rsidRDefault="001925C4" w:rsidP="008D7B5B">
            <w:pPr>
              <w:jc w:val="center"/>
              <w:rPr>
                <w:sz w:val="24"/>
                <w:szCs w:val="24"/>
              </w:rPr>
            </w:pPr>
            <w:r w:rsidRPr="00EA74CE">
              <w:rPr>
                <w:sz w:val="24"/>
                <w:szCs w:val="24"/>
              </w:rPr>
              <w:t>1</w:t>
            </w: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Контрольная работа по разделам 3, 4</w:t>
            </w:r>
          </w:p>
        </w:tc>
        <w:tc>
          <w:tcPr>
            <w:tcW w:w="1134" w:type="dxa"/>
          </w:tcPr>
          <w:p w:rsidR="001925C4" w:rsidRPr="00EA74CE" w:rsidRDefault="001925C4" w:rsidP="008D7B5B">
            <w:pPr>
              <w:jc w:val="center"/>
              <w:rPr>
                <w:sz w:val="24"/>
                <w:szCs w:val="24"/>
              </w:rPr>
            </w:pPr>
            <w:r w:rsidRPr="00EA74CE">
              <w:rPr>
                <w:sz w:val="24"/>
                <w:szCs w:val="24"/>
              </w:rPr>
              <w:t>1</w:t>
            </w:r>
          </w:p>
        </w:tc>
        <w:tc>
          <w:tcPr>
            <w:tcW w:w="1224" w:type="dxa"/>
            <w:vMerge w:val="restart"/>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b/>
                <w:sz w:val="24"/>
                <w:szCs w:val="24"/>
              </w:rPr>
              <w:t>Самостоятельная работа обучающихся</w:t>
            </w:r>
            <w:r w:rsidRPr="00EA74CE">
              <w:rPr>
                <w:sz w:val="24"/>
                <w:szCs w:val="24"/>
              </w:rPr>
              <w:t xml:space="preserve"> </w:t>
            </w:r>
          </w:p>
        </w:tc>
        <w:tc>
          <w:tcPr>
            <w:tcW w:w="1134" w:type="dxa"/>
            <w:vMerge w:val="restart"/>
          </w:tcPr>
          <w:p w:rsidR="001925C4" w:rsidRPr="00EA74CE" w:rsidRDefault="001925C4" w:rsidP="008D7B5B">
            <w:pPr>
              <w:jc w:val="center"/>
              <w:rPr>
                <w:sz w:val="24"/>
                <w:szCs w:val="24"/>
              </w:rPr>
            </w:pPr>
            <w:r w:rsidRPr="00EA74CE">
              <w:rPr>
                <w:sz w:val="24"/>
                <w:szCs w:val="24"/>
              </w:rPr>
              <w:t>1</w:t>
            </w: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2802" w:type="dxa"/>
            <w:vMerge/>
          </w:tcPr>
          <w:p w:rsidR="001925C4" w:rsidRPr="00EA74CE" w:rsidRDefault="001925C4" w:rsidP="008D7B5B">
            <w:pPr>
              <w:jc w:val="center"/>
              <w:rPr>
                <w:sz w:val="24"/>
                <w:szCs w:val="24"/>
              </w:rPr>
            </w:pPr>
          </w:p>
        </w:tc>
        <w:tc>
          <w:tcPr>
            <w:tcW w:w="10206" w:type="dxa"/>
            <w:gridSpan w:val="2"/>
          </w:tcPr>
          <w:p w:rsidR="001925C4" w:rsidRPr="00EA74CE" w:rsidRDefault="001925C4" w:rsidP="008D7B5B">
            <w:pPr>
              <w:jc w:val="both"/>
              <w:rPr>
                <w:b/>
                <w:sz w:val="24"/>
                <w:szCs w:val="24"/>
              </w:rPr>
            </w:pPr>
            <w:r w:rsidRPr="00EA74CE">
              <w:rPr>
                <w:sz w:val="24"/>
                <w:szCs w:val="24"/>
              </w:rPr>
              <w:t>Подготовка сообщений и презентаций по теме «Алкоголь, наркотики и их вредное влияние на безопасность движения»</w:t>
            </w:r>
          </w:p>
        </w:tc>
        <w:tc>
          <w:tcPr>
            <w:tcW w:w="1134" w:type="dxa"/>
            <w:vMerge/>
          </w:tcPr>
          <w:p w:rsidR="001925C4" w:rsidRPr="00EA74CE" w:rsidRDefault="001925C4" w:rsidP="008D7B5B">
            <w:pPr>
              <w:jc w:val="center"/>
              <w:rPr>
                <w:sz w:val="24"/>
                <w:szCs w:val="24"/>
              </w:rPr>
            </w:pPr>
          </w:p>
        </w:tc>
        <w:tc>
          <w:tcPr>
            <w:tcW w:w="1224" w:type="dxa"/>
            <w:vMerge/>
            <w:shd w:val="clear" w:color="auto" w:fill="BFBFBF"/>
          </w:tcPr>
          <w:p w:rsidR="001925C4" w:rsidRPr="00EA74CE" w:rsidRDefault="001925C4" w:rsidP="008D7B5B">
            <w:pPr>
              <w:jc w:val="center"/>
              <w:rPr>
                <w:sz w:val="24"/>
                <w:szCs w:val="24"/>
              </w:rPr>
            </w:pPr>
          </w:p>
        </w:tc>
      </w:tr>
      <w:tr w:rsidR="001925C4" w:rsidRPr="00EA74CE" w:rsidTr="00F332AD">
        <w:trPr>
          <w:trHeight w:val="340"/>
        </w:trPr>
        <w:tc>
          <w:tcPr>
            <w:tcW w:w="13008" w:type="dxa"/>
            <w:gridSpan w:val="3"/>
          </w:tcPr>
          <w:p w:rsidR="001925C4" w:rsidRPr="00EA74CE" w:rsidRDefault="001925C4" w:rsidP="008D7B5B">
            <w:pPr>
              <w:jc w:val="right"/>
              <w:rPr>
                <w:b/>
                <w:sz w:val="24"/>
                <w:szCs w:val="24"/>
              </w:rPr>
            </w:pPr>
            <w:r w:rsidRPr="00EA74CE">
              <w:rPr>
                <w:b/>
                <w:sz w:val="24"/>
                <w:szCs w:val="24"/>
              </w:rPr>
              <w:t>Всего:</w:t>
            </w:r>
          </w:p>
        </w:tc>
        <w:tc>
          <w:tcPr>
            <w:tcW w:w="1134" w:type="dxa"/>
          </w:tcPr>
          <w:p w:rsidR="001925C4" w:rsidRPr="00EA74CE" w:rsidRDefault="001925C4" w:rsidP="008D7B5B">
            <w:pPr>
              <w:jc w:val="center"/>
              <w:rPr>
                <w:b/>
                <w:sz w:val="24"/>
                <w:szCs w:val="24"/>
              </w:rPr>
            </w:pPr>
            <w:r w:rsidRPr="00EA74CE">
              <w:rPr>
                <w:b/>
                <w:sz w:val="24"/>
                <w:szCs w:val="24"/>
              </w:rPr>
              <w:t>237</w:t>
            </w:r>
          </w:p>
        </w:tc>
        <w:tc>
          <w:tcPr>
            <w:tcW w:w="1224" w:type="dxa"/>
            <w:vMerge/>
            <w:shd w:val="clear" w:color="auto" w:fill="BFBFBF"/>
          </w:tcPr>
          <w:p w:rsidR="001925C4" w:rsidRPr="00EA74CE" w:rsidRDefault="001925C4" w:rsidP="008D7B5B">
            <w:pPr>
              <w:jc w:val="center"/>
              <w:rPr>
                <w:sz w:val="24"/>
                <w:szCs w:val="24"/>
              </w:rPr>
            </w:pPr>
          </w:p>
        </w:tc>
      </w:tr>
    </w:tbl>
    <w:p w:rsidR="001925C4" w:rsidRPr="00EA74CE" w:rsidRDefault="001925C4" w:rsidP="001925C4">
      <w:pPr>
        <w:rPr>
          <w:sz w:val="24"/>
          <w:szCs w:val="24"/>
        </w:rPr>
      </w:pPr>
    </w:p>
    <w:p w:rsidR="001925C4" w:rsidRPr="00EA74CE" w:rsidRDefault="001925C4" w:rsidP="00F332AD">
      <w:pPr>
        <w:spacing w:line="276" w:lineRule="auto"/>
        <w:rPr>
          <w:sz w:val="24"/>
          <w:szCs w:val="24"/>
        </w:rPr>
      </w:pPr>
      <w:r w:rsidRPr="00EA74CE">
        <w:rPr>
          <w:sz w:val="24"/>
          <w:szCs w:val="24"/>
        </w:rPr>
        <w:t xml:space="preserve">Для характеристики уровня освоения учебного материала используются следующие обозначения: </w:t>
      </w:r>
    </w:p>
    <w:p w:rsidR="001925C4" w:rsidRPr="00EA74CE" w:rsidRDefault="001925C4" w:rsidP="00F332AD">
      <w:pPr>
        <w:spacing w:line="276" w:lineRule="auto"/>
        <w:rPr>
          <w:sz w:val="24"/>
          <w:szCs w:val="24"/>
        </w:rPr>
      </w:pPr>
      <w:r w:rsidRPr="00EA74CE">
        <w:rPr>
          <w:sz w:val="24"/>
          <w:szCs w:val="24"/>
        </w:rPr>
        <w:t xml:space="preserve">1   -  ознакомительный (узнавание ранее изученных объектов, свойств); </w:t>
      </w:r>
    </w:p>
    <w:p w:rsidR="00F332AD" w:rsidRDefault="001925C4" w:rsidP="00F332AD">
      <w:pPr>
        <w:spacing w:line="276" w:lineRule="auto"/>
        <w:rPr>
          <w:sz w:val="24"/>
          <w:szCs w:val="24"/>
        </w:rPr>
        <w:sectPr w:rsidR="00F332AD" w:rsidSect="00EA718E">
          <w:pgSz w:w="16838" w:h="11906" w:orient="landscape"/>
          <w:pgMar w:top="567" w:right="1134" w:bottom="850" w:left="1134" w:header="708" w:footer="708" w:gutter="0"/>
          <w:cols w:space="708"/>
          <w:docGrid w:linePitch="360"/>
        </w:sectPr>
      </w:pPr>
      <w:r w:rsidRPr="00EA74CE">
        <w:rPr>
          <w:sz w:val="24"/>
          <w:szCs w:val="24"/>
        </w:rPr>
        <w:t>2   -  репродуктивный (выполнение деятельности по образцу, инструкции или под руководством).</w:t>
      </w:r>
    </w:p>
    <w:p w:rsidR="00F332AD" w:rsidRPr="00F332AD" w:rsidRDefault="00B63EAE" w:rsidP="00F332AD">
      <w:pPr>
        <w:spacing w:line="276" w:lineRule="auto"/>
        <w:jc w:val="center"/>
        <w:rPr>
          <w:sz w:val="24"/>
          <w:szCs w:val="24"/>
        </w:rPr>
      </w:pPr>
      <w:r>
        <w:rPr>
          <w:b/>
          <w:bCs/>
          <w:sz w:val="24"/>
          <w:szCs w:val="24"/>
        </w:rPr>
        <w:lastRenderedPageBreak/>
        <w:t xml:space="preserve">3. </w:t>
      </w:r>
      <w:r w:rsidR="00F332AD" w:rsidRPr="00F332AD">
        <w:rPr>
          <w:b/>
          <w:bCs/>
          <w:sz w:val="24"/>
          <w:szCs w:val="24"/>
        </w:rPr>
        <w:t>УСЛОВИЯ РЕАЛИЗАЦИИ ПРОГРАММЫ УЧЕБНОЙ ДИСЦИПЛИНЫ</w:t>
      </w:r>
    </w:p>
    <w:p w:rsidR="00F332AD" w:rsidRPr="00F332AD" w:rsidRDefault="00F332AD" w:rsidP="00A23D64">
      <w:pPr>
        <w:spacing w:line="276" w:lineRule="auto"/>
        <w:rPr>
          <w:sz w:val="24"/>
          <w:szCs w:val="24"/>
        </w:rPr>
      </w:pPr>
      <w:r w:rsidRPr="00F332AD">
        <w:rPr>
          <w:b/>
          <w:bCs/>
          <w:sz w:val="24"/>
          <w:szCs w:val="24"/>
        </w:rPr>
        <w:t>3.1</w:t>
      </w:r>
      <w:r>
        <w:rPr>
          <w:b/>
          <w:bCs/>
          <w:sz w:val="24"/>
          <w:szCs w:val="24"/>
        </w:rPr>
        <w:t>.</w:t>
      </w:r>
      <w:r w:rsidRPr="00F332AD">
        <w:rPr>
          <w:b/>
          <w:bCs/>
          <w:sz w:val="24"/>
          <w:szCs w:val="24"/>
        </w:rPr>
        <w:tab/>
        <w:t>Требования к минимальному материально-техническому обеспечению</w:t>
      </w:r>
    </w:p>
    <w:p w:rsidR="00F332AD" w:rsidRDefault="00F332AD" w:rsidP="00A23D64">
      <w:pPr>
        <w:spacing w:line="276" w:lineRule="auto"/>
        <w:ind w:firstLine="709"/>
        <w:rPr>
          <w:sz w:val="24"/>
          <w:szCs w:val="24"/>
        </w:rPr>
      </w:pPr>
      <w:r w:rsidRPr="00F332AD">
        <w:rPr>
          <w:sz w:val="24"/>
          <w:szCs w:val="24"/>
        </w:rPr>
        <w:t>Реализация программы учебной дисциплины требует наличия учебного кабинета «Правила безопасности дорожного движения».</w:t>
      </w:r>
    </w:p>
    <w:p w:rsidR="00F332AD" w:rsidRPr="00F332AD" w:rsidRDefault="00F332AD" w:rsidP="00A23D64">
      <w:pPr>
        <w:spacing w:line="276" w:lineRule="auto"/>
        <w:ind w:firstLine="709"/>
        <w:rPr>
          <w:sz w:val="24"/>
          <w:szCs w:val="24"/>
        </w:rPr>
      </w:pPr>
    </w:p>
    <w:p w:rsidR="00F332AD" w:rsidRPr="00F332AD" w:rsidRDefault="00F332AD" w:rsidP="00A23D64">
      <w:pPr>
        <w:spacing w:line="276" w:lineRule="auto"/>
        <w:rPr>
          <w:sz w:val="24"/>
          <w:szCs w:val="24"/>
        </w:rPr>
      </w:pPr>
      <w:r w:rsidRPr="00F332AD">
        <w:rPr>
          <w:sz w:val="24"/>
          <w:szCs w:val="24"/>
        </w:rPr>
        <w:t>Оборудование учебного кабинета</w:t>
      </w:r>
      <w:r>
        <w:rPr>
          <w:sz w:val="24"/>
          <w:szCs w:val="24"/>
        </w:rPr>
        <w:t>:</w:t>
      </w:r>
    </w:p>
    <w:p w:rsidR="00F332AD" w:rsidRPr="00F332AD" w:rsidRDefault="00F332AD" w:rsidP="00A23D64">
      <w:pPr>
        <w:pStyle w:val="a3"/>
        <w:numPr>
          <w:ilvl w:val="0"/>
          <w:numId w:val="11"/>
        </w:numPr>
        <w:spacing w:line="276" w:lineRule="auto"/>
        <w:rPr>
          <w:sz w:val="24"/>
          <w:szCs w:val="24"/>
        </w:rPr>
      </w:pPr>
      <w:r w:rsidRPr="00F332AD">
        <w:rPr>
          <w:sz w:val="24"/>
          <w:szCs w:val="24"/>
        </w:rPr>
        <w:t>посадочные места по количеству обучающихся;</w:t>
      </w:r>
    </w:p>
    <w:p w:rsidR="00F332AD" w:rsidRPr="00F332AD" w:rsidRDefault="00F332AD" w:rsidP="00A23D64">
      <w:pPr>
        <w:pStyle w:val="a3"/>
        <w:numPr>
          <w:ilvl w:val="0"/>
          <w:numId w:val="11"/>
        </w:numPr>
        <w:spacing w:line="276" w:lineRule="auto"/>
        <w:rPr>
          <w:sz w:val="24"/>
          <w:szCs w:val="24"/>
        </w:rPr>
      </w:pPr>
      <w:r w:rsidRPr="00F332AD">
        <w:rPr>
          <w:sz w:val="24"/>
          <w:szCs w:val="24"/>
        </w:rPr>
        <w:t>рабочее место преподавателя;</w:t>
      </w:r>
    </w:p>
    <w:p w:rsidR="00F332AD" w:rsidRPr="00F332AD" w:rsidRDefault="00F332AD" w:rsidP="00A23D64">
      <w:pPr>
        <w:pStyle w:val="a3"/>
        <w:numPr>
          <w:ilvl w:val="0"/>
          <w:numId w:val="11"/>
        </w:numPr>
        <w:spacing w:line="276" w:lineRule="auto"/>
        <w:rPr>
          <w:sz w:val="24"/>
          <w:szCs w:val="24"/>
        </w:rPr>
      </w:pPr>
      <w:r w:rsidRPr="00F332AD">
        <w:rPr>
          <w:sz w:val="24"/>
          <w:szCs w:val="24"/>
        </w:rPr>
        <w:t>стенды с дистанционным управлением «Дорожные знаки», «Регулируемые</w:t>
      </w:r>
      <w:r w:rsidRPr="00F332AD">
        <w:rPr>
          <w:sz w:val="24"/>
          <w:szCs w:val="24"/>
        </w:rPr>
        <w:br/>
        <w:t>перекрестки»;</w:t>
      </w:r>
    </w:p>
    <w:p w:rsidR="00F332AD" w:rsidRPr="00F332AD" w:rsidRDefault="00F332AD" w:rsidP="00A23D64">
      <w:pPr>
        <w:pStyle w:val="a3"/>
        <w:numPr>
          <w:ilvl w:val="0"/>
          <w:numId w:val="11"/>
        </w:numPr>
        <w:spacing w:line="276" w:lineRule="auto"/>
        <w:rPr>
          <w:sz w:val="24"/>
          <w:szCs w:val="24"/>
        </w:rPr>
      </w:pPr>
      <w:r w:rsidRPr="00F332AD">
        <w:rPr>
          <w:sz w:val="24"/>
          <w:szCs w:val="24"/>
        </w:rPr>
        <w:t>макеты «Движение в городе», «Парковка автомобилей»;</w:t>
      </w:r>
    </w:p>
    <w:p w:rsidR="00F332AD" w:rsidRPr="00F332AD" w:rsidRDefault="00F332AD" w:rsidP="00A23D64">
      <w:pPr>
        <w:pStyle w:val="a3"/>
        <w:numPr>
          <w:ilvl w:val="0"/>
          <w:numId w:val="11"/>
        </w:numPr>
        <w:spacing w:line="276" w:lineRule="auto"/>
        <w:rPr>
          <w:sz w:val="24"/>
          <w:szCs w:val="24"/>
        </w:rPr>
      </w:pPr>
      <w:r w:rsidRPr="00F332AD">
        <w:rPr>
          <w:sz w:val="24"/>
          <w:szCs w:val="24"/>
        </w:rPr>
        <w:t>действующая модель светофора;</w:t>
      </w:r>
    </w:p>
    <w:p w:rsidR="00F332AD" w:rsidRPr="00F332AD" w:rsidRDefault="00F332AD" w:rsidP="00A23D64">
      <w:pPr>
        <w:pStyle w:val="a3"/>
        <w:numPr>
          <w:ilvl w:val="0"/>
          <w:numId w:val="11"/>
        </w:numPr>
        <w:spacing w:line="276" w:lineRule="auto"/>
        <w:rPr>
          <w:sz w:val="24"/>
          <w:szCs w:val="24"/>
        </w:rPr>
      </w:pPr>
      <w:r w:rsidRPr="00F332AD">
        <w:rPr>
          <w:sz w:val="24"/>
          <w:szCs w:val="24"/>
        </w:rPr>
        <w:t>медицинская аптечка водителя;</w:t>
      </w:r>
    </w:p>
    <w:p w:rsidR="00F332AD" w:rsidRDefault="00F332AD" w:rsidP="00A23D64">
      <w:pPr>
        <w:pStyle w:val="a3"/>
        <w:numPr>
          <w:ilvl w:val="0"/>
          <w:numId w:val="11"/>
        </w:numPr>
        <w:spacing w:line="276" w:lineRule="auto"/>
        <w:rPr>
          <w:sz w:val="24"/>
          <w:szCs w:val="24"/>
        </w:rPr>
      </w:pPr>
      <w:r w:rsidRPr="00F332AD">
        <w:rPr>
          <w:sz w:val="24"/>
          <w:szCs w:val="24"/>
        </w:rPr>
        <w:t>комплект плакатов.</w:t>
      </w:r>
    </w:p>
    <w:p w:rsidR="00B63EAE" w:rsidRPr="00F332AD" w:rsidRDefault="00B63EAE" w:rsidP="00A23D64">
      <w:pPr>
        <w:pStyle w:val="a3"/>
        <w:spacing w:line="276" w:lineRule="auto"/>
        <w:rPr>
          <w:sz w:val="24"/>
          <w:szCs w:val="24"/>
        </w:rPr>
      </w:pPr>
    </w:p>
    <w:p w:rsidR="00F332AD" w:rsidRPr="00F332AD" w:rsidRDefault="00F332AD" w:rsidP="00A23D64">
      <w:pPr>
        <w:spacing w:line="276" w:lineRule="auto"/>
        <w:rPr>
          <w:sz w:val="24"/>
          <w:szCs w:val="24"/>
        </w:rPr>
      </w:pPr>
      <w:r w:rsidRPr="00F332AD">
        <w:rPr>
          <w:sz w:val="24"/>
          <w:szCs w:val="24"/>
        </w:rPr>
        <w:t>Технические средства обучения:</w:t>
      </w:r>
    </w:p>
    <w:p w:rsidR="00F332AD" w:rsidRDefault="00F332AD" w:rsidP="00B63EAE">
      <w:pPr>
        <w:pStyle w:val="a3"/>
        <w:numPr>
          <w:ilvl w:val="0"/>
          <w:numId w:val="11"/>
        </w:numPr>
        <w:spacing w:line="276" w:lineRule="auto"/>
        <w:rPr>
          <w:sz w:val="24"/>
          <w:szCs w:val="24"/>
        </w:rPr>
      </w:pPr>
      <w:r w:rsidRPr="00F332AD">
        <w:rPr>
          <w:sz w:val="24"/>
          <w:szCs w:val="24"/>
        </w:rPr>
        <w:t>компьютер с лицензионным программным обеспечением и мультимедиа-</w:t>
      </w:r>
      <w:r w:rsidRPr="00F332AD">
        <w:rPr>
          <w:sz w:val="24"/>
          <w:szCs w:val="24"/>
        </w:rPr>
        <w:br/>
        <w:t>проектор.</w:t>
      </w:r>
    </w:p>
    <w:p w:rsidR="00B63EAE" w:rsidRPr="00F332AD" w:rsidRDefault="00B63EAE" w:rsidP="00B63EAE">
      <w:pPr>
        <w:pStyle w:val="a3"/>
        <w:spacing w:line="276" w:lineRule="auto"/>
        <w:rPr>
          <w:sz w:val="24"/>
          <w:szCs w:val="24"/>
        </w:rPr>
      </w:pPr>
    </w:p>
    <w:p w:rsidR="00F332AD" w:rsidRPr="00F332AD" w:rsidRDefault="00F332AD" w:rsidP="00F332AD">
      <w:pPr>
        <w:spacing w:line="276" w:lineRule="auto"/>
        <w:rPr>
          <w:sz w:val="24"/>
          <w:szCs w:val="24"/>
        </w:rPr>
      </w:pPr>
      <w:r w:rsidRPr="00F332AD">
        <w:rPr>
          <w:b/>
          <w:bCs/>
          <w:sz w:val="24"/>
          <w:szCs w:val="24"/>
        </w:rPr>
        <w:t>3.2.</w:t>
      </w:r>
      <w:r w:rsidRPr="00F332AD">
        <w:rPr>
          <w:b/>
          <w:bCs/>
          <w:sz w:val="24"/>
          <w:szCs w:val="24"/>
        </w:rPr>
        <w:tab/>
        <w:t>Информационное обеспечение обучения</w:t>
      </w:r>
    </w:p>
    <w:p w:rsidR="00F332AD" w:rsidRDefault="00F332AD" w:rsidP="00F332AD">
      <w:pPr>
        <w:spacing w:line="276" w:lineRule="auto"/>
        <w:rPr>
          <w:b/>
          <w:bCs/>
          <w:sz w:val="24"/>
          <w:szCs w:val="24"/>
        </w:rPr>
      </w:pPr>
      <w:r w:rsidRPr="00F332AD">
        <w:rPr>
          <w:b/>
          <w:bCs/>
          <w:sz w:val="24"/>
          <w:szCs w:val="24"/>
        </w:rPr>
        <w:t>Перечень рекомендуемых учебных изданий, интернет-ресурсов, дополнительной литературы</w:t>
      </w:r>
    </w:p>
    <w:p w:rsidR="00F332AD" w:rsidRPr="00F332AD" w:rsidRDefault="00F332AD" w:rsidP="00F332AD">
      <w:pPr>
        <w:spacing w:line="276" w:lineRule="auto"/>
        <w:rPr>
          <w:sz w:val="24"/>
          <w:szCs w:val="24"/>
        </w:rPr>
      </w:pPr>
      <w:r w:rsidRPr="00F332AD">
        <w:rPr>
          <w:sz w:val="24"/>
          <w:szCs w:val="24"/>
        </w:rPr>
        <w:t>Основные источники:</w:t>
      </w:r>
    </w:p>
    <w:p w:rsidR="00BF7A3E" w:rsidRDefault="00BF7A3E" w:rsidP="00A23D64">
      <w:pPr>
        <w:pStyle w:val="a3"/>
        <w:numPr>
          <w:ilvl w:val="0"/>
          <w:numId w:val="21"/>
        </w:numPr>
        <w:spacing w:line="276" w:lineRule="auto"/>
        <w:rPr>
          <w:bCs/>
          <w:sz w:val="24"/>
          <w:szCs w:val="24"/>
        </w:rPr>
      </w:pPr>
      <w:r>
        <w:rPr>
          <w:bCs/>
          <w:sz w:val="24"/>
          <w:szCs w:val="24"/>
        </w:rPr>
        <w:t>Федеральный закон от 10.12.1995 г. № 196 «О безопасности дорожного движения»  (в ред. 21.01.2010 г.)</w:t>
      </w:r>
    </w:p>
    <w:p w:rsidR="00BF7A3E" w:rsidRDefault="00BF7A3E" w:rsidP="00A23D64">
      <w:pPr>
        <w:pStyle w:val="a3"/>
        <w:numPr>
          <w:ilvl w:val="0"/>
          <w:numId w:val="21"/>
        </w:numPr>
        <w:spacing w:line="276" w:lineRule="auto"/>
        <w:rPr>
          <w:bCs/>
          <w:sz w:val="24"/>
          <w:szCs w:val="24"/>
        </w:rPr>
      </w:pPr>
      <w:r>
        <w:rPr>
          <w:bCs/>
          <w:sz w:val="24"/>
          <w:szCs w:val="24"/>
        </w:rPr>
        <w:t>Федеральный закон от 25.04.2002 г. № 40-ФЗ «Об обязательном страховании гражданской отвественности владельцев транспортных средств»</w:t>
      </w:r>
    </w:p>
    <w:p w:rsidR="00A23D64" w:rsidRPr="00A23D64" w:rsidRDefault="00A23D64" w:rsidP="00A23D64">
      <w:pPr>
        <w:pStyle w:val="a3"/>
        <w:numPr>
          <w:ilvl w:val="0"/>
          <w:numId w:val="21"/>
        </w:numPr>
        <w:spacing w:line="276" w:lineRule="auto"/>
        <w:rPr>
          <w:bCs/>
          <w:sz w:val="24"/>
          <w:szCs w:val="24"/>
        </w:rPr>
      </w:pPr>
      <w:r w:rsidRPr="00A23D64">
        <w:rPr>
          <w:bCs/>
          <w:sz w:val="24"/>
          <w:szCs w:val="24"/>
        </w:rPr>
        <w:t>Правила дорожного движения с приложениями. – М., Мир Авто Книг, 2013</w:t>
      </w:r>
    </w:p>
    <w:p w:rsidR="00A23D64" w:rsidRPr="00A23D64" w:rsidRDefault="00A23D64" w:rsidP="00A23D64">
      <w:pPr>
        <w:pStyle w:val="a3"/>
        <w:numPr>
          <w:ilvl w:val="0"/>
          <w:numId w:val="21"/>
        </w:numPr>
        <w:spacing w:line="276" w:lineRule="auto"/>
        <w:rPr>
          <w:bCs/>
          <w:sz w:val="24"/>
          <w:szCs w:val="24"/>
        </w:rPr>
      </w:pPr>
      <w:r w:rsidRPr="00A23D64">
        <w:rPr>
          <w:bCs/>
          <w:sz w:val="24"/>
          <w:szCs w:val="24"/>
        </w:rPr>
        <w:t>В.Н. Николенко, Г.А. Блувштейн, Г.Н. Карнаухов. Первая доврачебная медицинская помощь. – М., Академия, 2004</w:t>
      </w:r>
    </w:p>
    <w:p w:rsidR="00A23D64" w:rsidRPr="00A23D64" w:rsidRDefault="00A23D64" w:rsidP="00A23D64">
      <w:pPr>
        <w:pStyle w:val="a3"/>
        <w:numPr>
          <w:ilvl w:val="0"/>
          <w:numId w:val="21"/>
        </w:numPr>
        <w:spacing w:line="276" w:lineRule="auto"/>
        <w:rPr>
          <w:bCs/>
          <w:sz w:val="24"/>
          <w:szCs w:val="24"/>
        </w:rPr>
      </w:pPr>
      <w:r w:rsidRPr="00A23D64">
        <w:rPr>
          <w:bCs/>
          <w:sz w:val="24"/>
          <w:szCs w:val="24"/>
        </w:rPr>
        <w:t>О.В. Майборода. Основы управления автомобилем и безопасность движения. . – М., Академия, 2004</w:t>
      </w:r>
    </w:p>
    <w:p w:rsidR="00A23D64" w:rsidRPr="00A23D64" w:rsidRDefault="00A23D64" w:rsidP="00A23D64">
      <w:pPr>
        <w:pStyle w:val="a3"/>
        <w:numPr>
          <w:ilvl w:val="0"/>
          <w:numId w:val="21"/>
        </w:numPr>
        <w:spacing w:line="276" w:lineRule="auto"/>
        <w:rPr>
          <w:bCs/>
          <w:sz w:val="24"/>
          <w:szCs w:val="24"/>
        </w:rPr>
      </w:pPr>
      <w:r w:rsidRPr="00A23D64">
        <w:rPr>
          <w:bCs/>
          <w:sz w:val="24"/>
          <w:szCs w:val="24"/>
        </w:rPr>
        <w:t>А.В. Смагин. Правовые основы деятельности. . – М., Академия, 2004</w:t>
      </w:r>
    </w:p>
    <w:p w:rsidR="00A23D64" w:rsidRPr="00A23D64" w:rsidRDefault="00A23D64" w:rsidP="00A23D64">
      <w:pPr>
        <w:pStyle w:val="a3"/>
        <w:numPr>
          <w:ilvl w:val="0"/>
          <w:numId w:val="21"/>
        </w:numPr>
        <w:spacing w:line="276" w:lineRule="auto"/>
        <w:rPr>
          <w:bCs/>
          <w:sz w:val="24"/>
          <w:szCs w:val="24"/>
        </w:rPr>
      </w:pPr>
      <w:r w:rsidRPr="00A23D64">
        <w:rPr>
          <w:bCs/>
          <w:sz w:val="24"/>
          <w:szCs w:val="24"/>
        </w:rPr>
        <w:t>А.Е. Захарова. Экстренная помощь при ДТП. – М., Мир Авто Книг, 2013</w:t>
      </w:r>
    </w:p>
    <w:p w:rsidR="00A23D64" w:rsidRPr="00A23D64" w:rsidRDefault="00A23D64" w:rsidP="00A23D64">
      <w:pPr>
        <w:pStyle w:val="a3"/>
        <w:numPr>
          <w:ilvl w:val="0"/>
          <w:numId w:val="21"/>
        </w:numPr>
        <w:spacing w:line="276" w:lineRule="auto"/>
        <w:rPr>
          <w:bCs/>
          <w:sz w:val="24"/>
          <w:szCs w:val="24"/>
        </w:rPr>
      </w:pPr>
      <w:r w:rsidRPr="00A23D64">
        <w:rPr>
          <w:bCs/>
          <w:sz w:val="24"/>
          <w:szCs w:val="24"/>
        </w:rPr>
        <w:t>Экзаменационные билеты с комментариями для приема теоретических экзаменов на право управления транспортными средствами категории «А», «В», «С» и «Д». –М., Рецепт-Холдинг, 2013</w:t>
      </w:r>
    </w:p>
    <w:p w:rsidR="00A23D64" w:rsidRPr="00A23D64" w:rsidRDefault="00A23D64" w:rsidP="00A23D64">
      <w:pPr>
        <w:pStyle w:val="a3"/>
        <w:numPr>
          <w:ilvl w:val="0"/>
          <w:numId w:val="21"/>
        </w:numPr>
        <w:spacing w:line="276" w:lineRule="auto"/>
        <w:rPr>
          <w:bCs/>
          <w:sz w:val="24"/>
          <w:szCs w:val="24"/>
        </w:rPr>
      </w:pPr>
      <w:r w:rsidRPr="00A23D64">
        <w:rPr>
          <w:bCs/>
          <w:sz w:val="24"/>
          <w:szCs w:val="24"/>
        </w:rPr>
        <w:t>Комплект тематических билетов для приема теоретических экзаменов на право управления транспортными средствами категории «А», «В», «С» и «Д». –</w:t>
      </w:r>
      <w:r w:rsidR="00BF7A3E">
        <w:rPr>
          <w:bCs/>
          <w:sz w:val="24"/>
          <w:szCs w:val="24"/>
        </w:rPr>
        <w:t xml:space="preserve"> </w:t>
      </w:r>
      <w:r w:rsidRPr="00A23D64">
        <w:rPr>
          <w:bCs/>
          <w:sz w:val="24"/>
          <w:szCs w:val="24"/>
        </w:rPr>
        <w:t>М., Рецепт-Холдинг, 2013</w:t>
      </w:r>
    </w:p>
    <w:p w:rsidR="00A23D64" w:rsidRPr="00A23D64" w:rsidRDefault="00A23D64" w:rsidP="00A23D64">
      <w:pPr>
        <w:pStyle w:val="a3"/>
        <w:numPr>
          <w:ilvl w:val="0"/>
          <w:numId w:val="21"/>
        </w:numPr>
        <w:spacing w:line="276" w:lineRule="auto"/>
        <w:rPr>
          <w:bCs/>
          <w:sz w:val="24"/>
          <w:szCs w:val="24"/>
        </w:rPr>
      </w:pPr>
      <w:r w:rsidRPr="00A23D64">
        <w:rPr>
          <w:bCs/>
          <w:sz w:val="24"/>
          <w:szCs w:val="24"/>
        </w:rPr>
        <w:t>Правила дорожного движения Российской Федерации с комментариями и иллюстрациями. –</w:t>
      </w:r>
      <w:r w:rsidR="00BF7A3E">
        <w:rPr>
          <w:bCs/>
          <w:sz w:val="24"/>
          <w:szCs w:val="24"/>
        </w:rPr>
        <w:t xml:space="preserve"> </w:t>
      </w:r>
      <w:r w:rsidRPr="00A23D64">
        <w:rPr>
          <w:bCs/>
          <w:sz w:val="24"/>
          <w:szCs w:val="24"/>
        </w:rPr>
        <w:t xml:space="preserve">Москва, ООО «Атберг 98», 2013 </w:t>
      </w:r>
    </w:p>
    <w:p w:rsidR="00A23D64" w:rsidRPr="00A23D64" w:rsidRDefault="00A23D64" w:rsidP="00A23D64">
      <w:pPr>
        <w:pStyle w:val="a3"/>
        <w:numPr>
          <w:ilvl w:val="0"/>
          <w:numId w:val="21"/>
        </w:numPr>
        <w:spacing w:line="276" w:lineRule="auto"/>
        <w:rPr>
          <w:bCs/>
          <w:sz w:val="24"/>
          <w:szCs w:val="24"/>
        </w:rPr>
      </w:pPr>
      <w:r w:rsidRPr="00A23D64">
        <w:rPr>
          <w:bCs/>
          <w:sz w:val="24"/>
          <w:szCs w:val="24"/>
        </w:rPr>
        <w:t>Кодекс об административных правонарушениях РФ</w:t>
      </w:r>
    </w:p>
    <w:p w:rsidR="00B63EAE" w:rsidRDefault="00B63EAE" w:rsidP="00A23D64">
      <w:pPr>
        <w:pStyle w:val="a3"/>
        <w:spacing w:line="276" w:lineRule="auto"/>
        <w:ind w:left="709"/>
        <w:rPr>
          <w:sz w:val="24"/>
          <w:szCs w:val="24"/>
        </w:rPr>
      </w:pPr>
    </w:p>
    <w:p w:rsidR="00BF7A3E" w:rsidRDefault="00BF7A3E" w:rsidP="00A23D64">
      <w:pPr>
        <w:pStyle w:val="a3"/>
        <w:spacing w:line="276" w:lineRule="auto"/>
        <w:ind w:left="709"/>
        <w:rPr>
          <w:sz w:val="24"/>
          <w:szCs w:val="24"/>
        </w:rPr>
      </w:pPr>
    </w:p>
    <w:p w:rsidR="00BF7A3E" w:rsidRPr="00B63EAE" w:rsidRDefault="00BF7A3E" w:rsidP="00A23D64">
      <w:pPr>
        <w:pStyle w:val="a3"/>
        <w:spacing w:line="276" w:lineRule="auto"/>
        <w:ind w:left="709"/>
        <w:rPr>
          <w:sz w:val="24"/>
          <w:szCs w:val="24"/>
        </w:rPr>
      </w:pPr>
    </w:p>
    <w:p w:rsidR="00B63EAE" w:rsidRDefault="00B63EAE" w:rsidP="00B63EAE">
      <w:pPr>
        <w:spacing w:line="276" w:lineRule="auto"/>
        <w:rPr>
          <w:sz w:val="24"/>
          <w:szCs w:val="24"/>
        </w:rPr>
      </w:pPr>
      <w:r w:rsidRPr="00B63EAE">
        <w:rPr>
          <w:sz w:val="24"/>
          <w:szCs w:val="24"/>
        </w:rPr>
        <w:lastRenderedPageBreak/>
        <w:t>Дополнительные источники:</w:t>
      </w:r>
    </w:p>
    <w:p w:rsidR="00B63EAE" w:rsidRPr="00B63EAE" w:rsidRDefault="00B63EAE" w:rsidP="00B63EAE">
      <w:pPr>
        <w:pStyle w:val="a3"/>
        <w:numPr>
          <w:ilvl w:val="0"/>
          <w:numId w:val="17"/>
        </w:numPr>
        <w:spacing w:line="276" w:lineRule="auto"/>
        <w:rPr>
          <w:sz w:val="24"/>
          <w:szCs w:val="24"/>
        </w:rPr>
      </w:pPr>
      <w:r w:rsidRPr="00B63EAE">
        <w:rPr>
          <w:sz w:val="24"/>
          <w:szCs w:val="24"/>
        </w:rPr>
        <w:t>Сидорович И.А. Оказание первой медицинской помощи пострадавшим</w:t>
      </w:r>
      <w:r w:rsidRPr="00B63EAE">
        <w:rPr>
          <w:sz w:val="24"/>
          <w:szCs w:val="24"/>
        </w:rPr>
        <w:br/>
        <w:t>при ДТП: Учеб. пособие. М: Эксмо, 2008.</w:t>
      </w:r>
    </w:p>
    <w:p w:rsidR="00B63EAE" w:rsidRPr="00B63EAE" w:rsidRDefault="00B63EAE" w:rsidP="00B63EAE">
      <w:pPr>
        <w:pStyle w:val="a3"/>
        <w:numPr>
          <w:ilvl w:val="0"/>
          <w:numId w:val="17"/>
        </w:numPr>
        <w:spacing w:line="276" w:lineRule="auto"/>
        <w:rPr>
          <w:sz w:val="24"/>
          <w:szCs w:val="24"/>
        </w:rPr>
      </w:pPr>
      <w:r w:rsidRPr="00B63EAE">
        <w:rPr>
          <w:sz w:val="24"/>
          <w:szCs w:val="24"/>
        </w:rPr>
        <w:t>Громоковский Г.Б., Бачманов С.Г., Репин Я.С. Тематические задачи по</w:t>
      </w:r>
      <w:r w:rsidRPr="00B63EAE">
        <w:rPr>
          <w:sz w:val="24"/>
          <w:szCs w:val="24"/>
        </w:rPr>
        <w:br/>
        <w:t>правилам дорожного движения. М.: Третий Рим, 2010.</w:t>
      </w:r>
    </w:p>
    <w:p w:rsidR="00B63EAE" w:rsidRPr="00B63EAE" w:rsidRDefault="00B63EAE" w:rsidP="00B63EAE">
      <w:pPr>
        <w:pStyle w:val="a3"/>
        <w:numPr>
          <w:ilvl w:val="0"/>
          <w:numId w:val="17"/>
        </w:numPr>
        <w:spacing w:line="276" w:lineRule="auto"/>
        <w:rPr>
          <w:sz w:val="24"/>
          <w:szCs w:val="24"/>
        </w:rPr>
      </w:pPr>
      <w:r w:rsidRPr="00B63EAE">
        <w:rPr>
          <w:sz w:val="24"/>
          <w:szCs w:val="24"/>
        </w:rPr>
        <w:t>Газета «Транспорт России». Форма доступа в Интернете: www.transportrussia.ru</w:t>
      </w:r>
    </w:p>
    <w:p w:rsidR="00B63EAE" w:rsidRPr="00B63EAE" w:rsidRDefault="00B63EAE" w:rsidP="00B63EAE">
      <w:pPr>
        <w:pStyle w:val="a3"/>
        <w:numPr>
          <w:ilvl w:val="0"/>
          <w:numId w:val="17"/>
        </w:numPr>
        <w:spacing w:line="276" w:lineRule="auto"/>
        <w:rPr>
          <w:sz w:val="24"/>
          <w:szCs w:val="24"/>
        </w:rPr>
      </w:pPr>
      <w:r w:rsidRPr="00B63EAE">
        <w:rPr>
          <w:sz w:val="24"/>
          <w:szCs w:val="24"/>
        </w:rPr>
        <w:t>Журнал «Мир дорог». Форма доступа в Интернете: www.mirpress.ru</w:t>
      </w:r>
    </w:p>
    <w:p w:rsidR="00B63EAE" w:rsidRPr="00B63EAE" w:rsidRDefault="00B63EAE" w:rsidP="00B63EAE">
      <w:pPr>
        <w:pStyle w:val="a3"/>
        <w:numPr>
          <w:ilvl w:val="0"/>
          <w:numId w:val="17"/>
        </w:numPr>
        <w:spacing w:line="276" w:lineRule="auto"/>
        <w:rPr>
          <w:sz w:val="24"/>
          <w:szCs w:val="24"/>
        </w:rPr>
      </w:pPr>
      <w:r w:rsidRPr="00B63EAE">
        <w:rPr>
          <w:sz w:val="24"/>
          <w:szCs w:val="24"/>
        </w:rPr>
        <w:t>Журнал «Дорожная держава». Форма доступа в Интернете: www.dorvest.ru</w:t>
      </w:r>
    </w:p>
    <w:p w:rsidR="00B63EAE" w:rsidRPr="00B63EAE" w:rsidRDefault="00B63EAE" w:rsidP="00B63EAE">
      <w:pPr>
        <w:pStyle w:val="a3"/>
        <w:numPr>
          <w:ilvl w:val="0"/>
          <w:numId w:val="17"/>
        </w:numPr>
        <w:spacing w:line="276" w:lineRule="auto"/>
        <w:rPr>
          <w:sz w:val="24"/>
          <w:szCs w:val="24"/>
        </w:rPr>
      </w:pPr>
      <w:r w:rsidRPr="00B63EAE">
        <w:rPr>
          <w:sz w:val="24"/>
          <w:szCs w:val="24"/>
        </w:rPr>
        <w:t>Журнал «Твоя дорога». Форма доступа в Интернете: www.safeworld.ru</w:t>
      </w:r>
    </w:p>
    <w:p w:rsidR="00B63EAE" w:rsidRPr="00B63EAE" w:rsidRDefault="00B63EAE" w:rsidP="00B63EAE">
      <w:pPr>
        <w:pStyle w:val="a3"/>
        <w:numPr>
          <w:ilvl w:val="0"/>
          <w:numId w:val="17"/>
        </w:numPr>
        <w:spacing w:line="276" w:lineRule="auto"/>
        <w:rPr>
          <w:sz w:val="24"/>
          <w:szCs w:val="24"/>
        </w:rPr>
      </w:pPr>
      <w:r w:rsidRPr="00B63EAE">
        <w:rPr>
          <w:sz w:val="24"/>
          <w:szCs w:val="24"/>
        </w:rPr>
        <w:t>Журнал «Транспортная безопасность и технологии». Форма доступа в</w:t>
      </w:r>
      <w:r w:rsidRPr="00B63EAE">
        <w:rPr>
          <w:sz w:val="24"/>
          <w:szCs w:val="24"/>
        </w:rPr>
        <w:br/>
        <w:t>Интернете: www.transafety.ru</w:t>
      </w:r>
    </w:p>
    <w:p w:rsidR="00B63EAE" w:rsidRPr="00B63EAE" w:rsidRDefault="00B63EAE" w:rsidP="00B63EAE">
      <w:pPr>
        <w:pStyle w:val="a3"/>
        <w:numPr>
          <w:ilvl w:val="0"/>
          <w:numId w:val="17"/>
        </w:numPr>
        <w:spacing w:line="276" w:lineRule="auto"/>
        <w:rPr>
          <w:sz w:val="24"/>
          <w:szCs w:val="24"/>
        </w:rPr>
      </w:pPr>
      <w:r w:rsidRPr="00B63EAE">
        <w:rPr>
          <w:sz w:val="24"/>
          <w:szCs w:val="24"/>
        </w:rPr>
        <w:t xml:space="preserve">Журнал «Классный водитель». Форма доступа в Интернете: </w:t>
      </w:r>
      <w:r w:rsidRPr="00B63EAE">
        <w:rPr>
          <w:sz w:val="24"/>
          <w:szCs w:val="24"/>
          <w:lang w:val="en-US"/>
        </w:rPr>
        <w:t>www</w:t>
      </w:r>
      <w:r w:rsidRPr="00B63EAE">
        <w:rPr>
          <w:sz w:val="24"/>
          <w:szCs w:val="24"/>
        </w:rPr>
        <w:t>.</w:t>
      </w:r>
      <w:r w:rsidRPr="00B63EAE">
        <w:rPr>
          <w:sz w:val="24"/>
          <w:szCs w:val="24"/>
          <w:lang w:val="en-US"/>
        </w:rPr>
        <w:t>avtobait</w:t>
      </w:r>
      <w:r w:rsidRPr="00B63EAE">
        <w:rPr>
          <w:sz w:val="24"/>
          <w:szCs w:val="24"/>
        </w:rPr>
        <w:t>.</w:t>
      </w:r>
      <w:r w:rsidRPr="00B63EAE">
        <w:rPr>
          <w:sz w:val="24"/>
          <w:szCs w:val="24"/>
          <w:lang w:val="en-US"/>
        </w:rPr>
        <w:t>ru</w:t>
      </w:r>
      <w:r w:rsidRPr="00B63EAE">
        <w:rPr>
          <w:sz w:val="24"/>
          <w:szCs w:val="24"/>
        </w:rPr>
        <w:t>/</w:t>
      </w:r>
    </w:p>
    <w:p w:rsidR="00B63EAE" w:rsidRPr="00F332AD" w:rsidRDefault="00B63EAE" w:rsidP="00F332AD">
      <w:pPr>
        <w:spacing w:line="276" w:lineRule="auto"/>
        <w:rPr>
          <w:sz w:val="24"/>
          <w:szCs w:val="24"/>
        </w:rPr>
        <w:sectPr w:rsidR="00B63EAE" w:rsidRPr="00F332AD" w:rsidSect="00F332AD">
          <w:pgSz w:w="11909" w:h="16834"/>
          <w:pgMar w:top="851" w:right="851" w:bottom="851" w:left="1418" w:header="720" w:footer="720" w:gutter="0"/>
          <w:cols w:space="60"/>
          <w:noEndnote/>
        </w:sectPr>
      </w:pPr>
    </w:p>
    <w:p w:rsidR="00F332AD" w:rsidRPr="00F332AD" w:rsidRDefault="00B63EAE" w:rsidP="00A23D64">
      <w:pPr>
        <w:spacing w:line="276" w:lineRule="auto"/>
        <w:jc w:val="center"/>
        <w:rPr>
          <w:sz w:val="24"/>
          <w:szCs w:val="24"/>
        </w:rPr>
      </w:pPr>
      <w:r>
        <w:rPr>
          <w:b/>
          <w:bCs/>
          <w:sz w:val="24"/>
          <w:szCs w:val="24"/>
        </w:rPr>
        <w:lastRenderedPageBreak/>
        <w:t xml:space="preserve">4. </w:t>
      </w:r>
      <w:r w:rsidR="00F332AD" w:rsidRPr="00F332AD">
        <w:rPr>
          <w:b/>
          <w:bCs/>
          <w:sz w:val="24"/>
          <w:szCs w:val="24"/>
        </w:rPr>
        <w:t>КОНТРОЛЬ И ОЦЕНКА РЕЗУЛЬТАТОВ ОСВОЕНИЯ УЧЕБНОЙ</w:t>
      </w:r>
      <w:r>
        <w:rPr>
          <w:b/>
          <w:bCs/>
          <w:sz w:val="24"/>
          <w:szCs w:val="24"/>
        </w:rPr>
        <w:t xml:space="preserve"> </w:t>
      </w:r>
      <w:r w:rsidR="00F332AD" w:rsidRPr="00F332AD">
        <w:rPr>
          <w:b/>
          <w:bCs/>
          <w:sz w:val="24"/>
          <w:szCs w:val="24"/>
        </w:rPr>
        <w:t>ДИСЦИПЛИНЫ</w:t>
      </w:r>
    </w:p>
    <w:p w:rsidR="00F332AD" w:rsidRPr="00F332AD" w:rsidRDefault="00F332AD" w:rsidP="00B63EAE">
      <w:pPr>
        <w:spacing w:line="276" w:lineRule="auto"/>
        <w:ind w:firstLine="709"/>
        <w:jc w:val="both"/>
        <w:rPr>
          <w:sz w:val="24"/>
          <w:szCs w:val="24"/>
        </w:rPr>
      </w:pPr>
      <w:r w:rsidRPr="00F332AD">
        <w:rPr>
          <w:b/>
          <w:bCs/>
          <w:sz w:val="24"/>
          <w:szCs w:val="24"/>
        </w:rPr>
        <w:t xml:space="preserve">Контроль и оценка </w:t>
      </w:r>
      <w:r w:rsidRPr="00F332AD">
        <w:rPr>
          <w:sz w:val="24"/>
          <w:szCs w:val="24"/>
        </w:rPr>
        <w:t>результатов освоения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w:t>
      </w:r>
    </w:p>
    <w:p w:rsidR="00F332AD" w:rsidRPr="00F332AD" w:rsidRDefault="00F332AD" w:rsidP="00F332AD">
      <w:pPr>
        <w:spacing w:line="276" w:lineRule="auto"/>
        <w:rPr>
          <w:sz w:val="24"/>
          <w:szCs w:val="24"/>
        </w:rPr>
      </w:pPr>
    </w:p>
    <w:tbl>
      <w:tblPr>
        <w:tblW w:w="9923" w:type="dxa"/>
        <w:tblInd w:w="40" w:type="dxa"/>
        <w:tblLayout w:type="fixed"/>
        <w:tblCellMar>
          <w:left w:w="40" w:type="dxa"/>
          <w:right w:w="40" w:type="dxa"/>
        </w:tblCellMar>
        <w:tblLook w:val="0000"/>
      </w:tblPr>
      <w:tblGrid>
        <w:gridCol w:w="4962"/>
        <w:gridCol w:w="30"/>
        <w:gridCol w:w="4931"/>
      </w:tblGrid>
      <w:tr w:rsidR="00F332AD" w:rsidRPr="00F332AD" w:rsidTr="00B63EAE">
        <w:trPr>
          <w:trHeight w:val="340"/>
        </w:trPr>
        <w:tc>
          <w:tcPr>
            <w:tcW w:w="49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32AD" w:rsidRPr="00F332AD" w:rsidRDefault="00F332AD" w:rsidP="00B63EAE">
            <w:pPr>
              <w:spacing w:line="276" w:lineRule="auto"/>
              <w:jc w:val="center"/>
              <w:rPr>
                <w:sz w:val="24"/>
                <w:szCs w:val="24"/>
              </w:rPr>
            </w:pPr>
            <w:r w:rsidRPr="00F332AD">
              <w:rPr>
                <w:b/>
                <w:bCs/>
                <w:sz w:val="24"/>
                <w:szCs w:val="24"/>
              </w:rPr>
              <w:t>Результаты обучения (освоенные умения, усвоенные знания)</w:t>
            </w:r>
          </w:p>
        </w:tc>
        <w:tc>
          <w:tcPr>
            <w:tcW w:w="4931" w:type="dxa"/>
            <w:tcBorders>
              <w:top w:val="single" w:sz="6" w:space="0" w:color="auto"/>
              <w:left w:val="single" w:sz="6" w:space="0" w:color="auto"/>
              <w:bottom w:val="single" w:sz="6" w:space="0" w:color="auto"/>
              <w:right w:val="single" w:sz="6" w:space="0" w:color="auto"/>
            </w:tcBorders>
            <w:shd w:val="clear" w:color="auto" w:fill="FFFFFF"/>
            <w:vAlign w:val="center"/>
          </w:tcPr>
          <w:p w:rsidR="00F332AD" w:rsidRPr="00F332AD" w:rsidRDefault="00F332AD" w:rsidP="00B63EAE">
            <w:pPr>
              <w:spacing w:line="276" w:lineRule="auto"/>
              <w:jc w:val="center"/>
              <w:rPr>
                <w:sz w:val="24"/>
                <w:szCs w:val="24"/>
              </w:rPr>
            </w:pPr>
            <w:r w:rsidRPr="00F332AD">
              <w:rPr>
                <w:b/>
                <w:bCs/>
                <w:sz w:val="24"/>
                <w:szCs w:val="24"/>
              </w:rPr>
              <w:t>Формы и методы контроля и оценки результатов обучения</w:t>
            </w:r>
          </w:p>
        </w:tc>
      </w:tr>
      <w:tr w:rsidR="00B63EAE" w:rsidRPr="00F332AD" w:rsidTr="00B63EAE">
        <w:trPr>
          <w:trHeight w:val="340"/>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B63EAE" w:rsidRPr="00F332AD" w:rsidRDefault="00B63EAE" w:rsidP="00F332AD">
            <w:pPr>
              <w:spacing w:line="276" w:lineRule="auto"/>
              <w:rPr>
                <w:sz w:val="24"/>
                <w:szCs w:val="24"/>
              </w:rPr>
            </w:pPr>
            <w:r>
              <w:rPr>
                <w:b/>
                <w:bCs/>
                <w:sz w:val="24"/>
                <w:szCs w:val="24"/>
              </w:rPr>
              <w:t>У</w:t>
            </w:r>
            <w:r w:rsidRPr="00F332AD">
              <w:rPr>
                <w:b/>
                <w:bCs/>
                <w:sz w:val="24"/>
                <w:szCs w:val="24"/>
              </w:rPr>
              <w:t>ме</w:t>
            </w:r>
            <w:r>
              <w:rPr>
                <w:b/>
                <w:bCs/>
                <w:sz w:val="24"/>
                <w:szCs w:val="24"/>
              </w:rPr>
              <w:t>ть</w:t>
            </w:r>
            <w:r w:rsidRPr="00F332AD">
              <w:rPr>
                <w:b/>
                <w:bCs/>
                <w:sz w:val="24"/>
                <w:szCs w:val="24"/>
              </w:rPr>
              <w:t>:</w:t>
            </w: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18"/>
              </w:numPr>
              <w:spacing w:line="276" w:lineRule="auto"/>
              <w:ind w:left="386" w:right="102"/>
              <w:rPr>
                <w:sz w:val="24"/>
                <w:szCs w:val="24"/>
              </w:rPr>
            </w:pPr>
            <w:r w:rsidRPr="00B63EAE">
              <w:rPr>
                <w:sz w:val="24"/>
                <w:szCs w:val="24"/>
              </w:rPr>
              <w:t>пользоваться дорожными знаками и разметкой;</w:t>
            </w:r>
          </w:p>
        </w:tc>
        <w:tc>
          <w:tcPr>
            <w:tcW w:w="4961" w:type="dxa"/>
            <w:gridSpan w:val="2"/>
            <w:vMerge w:val="restart"/>
            <w:tcBorders>
              <w:top w:val="single" w:sz="6" w:space="0" w:color="auto"/>
              <w:left w:val="single" w:sz="6" w:space="0" w:color="auto"/>
              <w:right w:val="single" w:sz="6" w:space="0" w:color="auto"/>
            </w:tcBorders>
            <w:shd w:val="clear" w:color="auto" w:fill="FFFFFF"/>
            <w:vAlign w:val="center"/>
          </w:tcPr>
          <w:p w:rsidR="00B63EAE" w:rsidRDefault="00B63EAE" w:rsidP="00B63EAE">
            <w:pPr>
              <w:numPr>
                <w:ilvl w:val="0"/>
                <w:numId w:val="19"/>
              </w:numPr>
              <w:spacing w:line="276" w:lineRule="auto"/>
              <w:ind w:left="497"/>
              <w:rPr>
                <w:bCs/>
                <w:sz w:val="24"/>
                <w:szCs w:val="24"/>
              </w:rPr>
            </w:pPr>
            <w:r>
              <w:rPr>
                <w:bCs/>
                <w:sz w:val="24"/>
                <w:szCs w:val="24"/>
              </w:rPr>
              <w:t>устный опрос;</w:t>
            </w:r>
          </w:p>
          <w:p w:rsidR="00B63EAE" w:rsidRDefault="00B63EAE" w:rsidP="00B63EAE">
            <w:pPr>
              <w:numPr>
                <w:ilvl w:val="0"/>
                <w:numId w:val="19"/>
              </w:numPr>
              <w:spacing w:line="276" w:lineRule="auto"/>
              <w:ind w:left="497"/>
              <w:rPr>
                <w:bCs/>
                <w:sz w:val="24"/>
                <w:szCs w:val="24"/>
              </w:rPr>
            </w:pPr>
            <w:r>
              <w:rPr>
                <w:bCs/>
                <w:sz w:val="24"/>
                <w:szCs w:val="24"/>
              </w:rPr>
              <w:t>письменное тестирование;</w:t>
            </w:r>
          </w:p>
          <w:p w:rsidR="00B63EAE" w:rsidRPr="00B63EAE" w:rsidRDefault="00B63EAE" w:rsidP="00B63EAE">
            <w:pPr>
              <w:numPr>
                <w:ilvl w:val="0"/>
                <w:numId w:val="19"/>
              </w:numPr>
              <w:spacing w:line="276" w:lineRule="auto"/>
              <w:ind w:left="497"/>
              <w:rPr>
                <w:bCs/>
                <w:sz w:val="24"/>
                <w:szCs w:val="24"/>
              </w:rPr>
            </w:pPr>
            <w:r>
              <w:rPr>
                <w:bCs/>
                <w:sz w:val="24"/>
                <w:szCs w:val="24"/>
              </w:rPr>
              <w:t>контрольные работы;</w:t>
            </w:r>
          </w:p>
          <w:p w:rsidR="00B63EAE" w:rsidRPr="00392245" w:rsidRDefault="00B63EAE" w:rsidP="00B63EAE">
            <w:pPr>
              <w:numPr>
                <w:ilvl w:val="0"/>
                <w:numId w:val="19"/>
              </w:numPr>
              <w:spacing w:line="276" w:lineRule="auto"/>
              <w:ind w:left="497"/>
              <w:rPr>
                <w:bCs/>
                <w:sz w:val="24"/>
                <w:szCs w:val="24"/>
              </w:rPr>
            </w:pPr>
            <w:r>
              <w:rPr>
                <w:bCs/>
                <w:sz w:val="24"/>
                <w:szCs w:val="24"/>
              </w:rPr>
              <w:t>практические задания;</w:t>
            </w:r>
          </w:p>
          <w:p w:rsidR="00B63EAE" w:rsidRPr="00B63EAE" w:rsidRDefault="00B63EAE" w:rsidP="00B63EAE">
            <w:pPr>
              <w:numPr>
                <w:ilvl w:val="0"/>
                <w:numId w:val="19"/>
              </w:numPr>
              <w:spacing w:line="276" w:lineRule="auto"/>
              <w:ind w:left="497"/>
              <w:rPr>
                <w:sz w:val="24"/>
                <w:szCs w:val="24"/>
              </w:rPr>
            </w:pPr>
            <w:r>
              <w:rPr>
                <w:bCs/>
                <w:sz w:val="24"/>
                <w:szCs w:val="24"/>
              </w:rPr>
              <w:t>активность на занятиях (экспертное суждение, дополнения к ответам сокурсников и т.п.);</w:t>
            </w:r>
          </w:p>
          <w:p w:rsidR="00B63EAE" w:rsidRPr="00F332AD" w:rsidRDefault="00B63EAE" w:rsidP="00B63EAE">
            <w:pPr>
              <w:numPr>
                <w:ilvl w:val="0"/>
                <w:numId w:val="19"/>
              </w:numPr>
              <w:spacing w:line="276" w:lineRule="auto"/>
              <w:ind w:left="497"/>
              <w:rPr>
                <w:sz w:val="24"/>
                <w:szCs w:val="24"/>
              </w:rPr>
            </w:pPr>
            <w:r>
              <w:rPr>
                <w:bCs/>
                <w:sz w:val="24"/>
                <w:szCs w:val="24"/>
              </w:rPr>
              <w:t>дифференцированный зачет</w:t>
            </w: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18"/>
              </w:numPr>
              <w:spacing w:line="276" w:lineRule="auto"/>
              <w:ind w:left="386" w:right="102"/>
              <w:rPr>
                <w:sz w:val="24"/>
                <w:szCs w:val="24"/>
              </w:rPr>
            </w:pPr>
            <w:r w:rsidRPr="00B63EAE">
              <w:rPr>
                <w:sz w:val="24"/>
                <w:szCs w:val="24"/>
              </w:rPr>
              <w:t>ориентироваться по сигналам регулировщика;</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18"/>
              </w:numPr>
              <w:spacing w:line="276" w:lineRule="auto"/>
              <w:ind w:left="386" w:right="102"/>
              <w:rPr>
                <w:sz w:val="24"/>
                <w:szCs w:val="24"/>
              </w:rPr>
            </w:pPr>
            <w:r w:rsidRPr="00B63EAE">
              <w:rPr>
                <w:sz w:val="24"/>
                <w:szCs w:val="24"/>
              </w:rPr>
              <w:t>определять очередность проезда различных транспортных средств;</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18"/>
              </w:numPr>
              <w:spacing w:line="276" w:lineRule="auto"/>
              <w:ind w:left="386" w:right="102"/>
              <w:rPr>
                <w:sz w:val="24"/>
                <w:szCs w:val="24"/>
              </w:rPr>
            </w:pPr>
            <w:r w:rsidRPr="00B63EAE">
              <w:rPr>
                <w:sz w:val="24"/>
                <w:szCs w:val="24"/>
              </w:rPr>
              <w:t>оказывать первую помощь пострадавшим в дорожно-транспортных происшествиях;</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18"/>
              </w:numPr>
              <w:spacing w:line="276" w:lineRule="auto"/>
              <w:ind w:left="386" w:right="102"/>
              <w:rPr>
                <w:sz w:val="24"/>
                <w:szCs w:val="24"/>
              </w:rPr>
            </w:pPr>
            <w:r w:rsidRPr="00B63EAE">
              <w:rPr>
                <w:sz w:val="24"/>
                <w:szCs w:val="24"/>
              </w:rPr>
              <w:t>управлять своим эмоциональным состоянием при движении транспортного средства;</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18"/>
              </w:numPr>
              <w:spacing w:line="276" w:lineRule="auto"/>
              <w:ind w:left="386" w:right="102"/>
              <w:rPr>
                <w:sz w:val="24"/>
                <w:szCs w:val="24"/>
              </w:rPr>
            </w:pPr>
            <w:r w:rsidRPr="00B63EAE">
              <w:rPr>
                <w:sz w:val="24"/>
                <w:szCs w:val="24"/>
              </w:rPr>
              <w:t>уверенно действовать в нештатных ситуациях;</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18"/>
              </w:numPr>
              <w:spacing w:line="276" w:lineRule="auto"/>
              <w:ind w:left="386" w:right="102"/>
              <w:rPr>
                <w:sz w:val="24"/>
                <w:szCs w:val="24"/>
              </w:rPr>
            </w:pPr>
            <w:r w:rsidRPr="00B63EAE">
              <w:rPr>
                <w:sz w:val="24"/>
                <w:szCs w:val="24"/>
              </w:rPr>
              <w:t>обеспечивать безопасное размещение и перевозку грузов;</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18"/>
              </w:numPr>
              <w:spacing w:line="276" w:lineRule="auto"/>
              <w:ind w:left="386" w:right="102"/>
              <w:rPr>
                <w:sz w:val="24"/>
                <w:szCs w:val="24"/>
              </w:rPr>
            </w:pPr>
            <w:r w:rsidRPr="00B63EAE">
              <w:rPr>
                <w:sz w:val="24"/>
                <w:szCs w:val="24"/>
              </w:rPr>
              <w:t>предвидеть возникновение опасностей при движении транспортных средств;</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18"/>
              </w:numPr>
              <w:spacing w:line="276" w:lineRule="auto"/>
              <w:ind w:left="386" w:right="102"/>
              <w:rPr>
                <w:sz w:val="24"/>
                <w:szCs w:val="24"/>
              </w:rPr>
            </w:pPr>
            <w:r w:rsidRPr="00B63EAE">
              <w:rPr>
                <w:sz w:val="24"/>
                <w:szCs w:val="24"/>
              </w:rPr>
              <w:t>организовывать работу водителя с соблюдением правил безопасности дорожного движения</w:t>
            </w:r>
          </w:p>
        </w:tc>
        <w:tc>
          <w:tcPr>
            <w:tcW w:w="4961" w:type="dxa"/>
            <w:gridSpan w:val="2"/>
            <w:vMerge/>
            <w:tcBorders>
              <w:left w:val="single" w:sz="6" w:space="0" w:color="auto"/>
              <w:bottom w:val="single" w:sz="6" w:space="0" w:color="auto"/>
              <w:right w:val="single" w:sz="6" w:space="0" w:color="auto"/>
            </w:tcBorders>
            <w:shd w:val="clear" w:color="auto" w:fill="FFFFFF"/>
          </w:tcPr>
          <w:p w:rsidR="00B63EAE" w:rsidRPr="00F332AD" w:rsidRDefault="00B63EAE" w:rsidP="00F332AD">
            <w:pPr>
              <w:spacing w:line="276" w:lineRule="auto"/>
              <w:rPr>
                <w:sz w:val="24"/>
                <w:szCs w:val="24"/>
              </w:rPr>
            </w:pPr>
          </w:p>
        </w:tc>
      </w:tr>
      <w:tr w:rsidR="00B63EAE" w:rsidRPr="00F332AD" w:rsidTr="00B63EAE">
        <w:trPr>
          <w:trHeight w:val="340"/>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B63EAE" w:rsidRPr="00F332AD" w:rsidRDefault="00B63EAE" w:rsidP="00F332AD">
            <w:pPr>
              <w:spacing w:line="276" w:lineRule="auto"/>
              <w:rPr>
                <w:sz w:val="24"/>
                <w:szCs w:val="24"/>
              </w:rPr>
            </w:pPr>
            <w:r w:rsidRPr="00F332AD">
              <w:rPr>
                <w:b/>
                <w:bCs/>
                <w:sz w:val="24"/>
                <w:szCs w:val="24"/>
              </w:rPr>
              <w:t>Зна</w:t>
            </w:r>
            <w:r>
              <w:rPr>
                <w:b/>
                <w:bCs/>
                <w:sz w:val="24"/>
                <w:szCs w:val="24"/>
              </w:rPr>
              <w:t>ть</w:t>
            </w:r>
            <w:r w:rsidRPr="00F332AD">
              <w:rPr>
                <w:b/>
                <w:bCs/>
                <w:sz w:val="24"/>
                <w:szCs w:val="24"/>
              </w:rPr>
              <w:t>:</w:t>
            </w: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20"/>
              </w:numPr>
              <w:spacing w:line="276" w:lineRule="auto"/>
              <w:ind w:left="386"/>
              <w:rPr>
                <w:b/>
                <w:bCs/>
                <w:sz w:val="24"/>
                <w:szCs w:val="24"/>
              </w:rPr>
            </w:pPr>
            <w:r w:rsidRPr="00B63EAE">
              <w:rPr>
                <w:sz w:val="24"/>
                <w:szCs w:val="24"/>
              </w:rPr>
              <w:t>причин дорожно-транспортных происшествий;</w:t>
            </w:r>
          </w:p>
        </w:tc>
        <w:tc>
          <w:tcPr>
            <w:tcW w:w="4961" w:type="dxa"/>
            <w:gridSpan w:val="2"/>
            <w:vMerge w:val="restart"/>
            <w:tcBorders>
              <w:top w:val="single" w:sz="6" w:space="0" w:color="auto"/>
              <w:left w:val="single" w:sz="6" w:space="0" w:color="auto"/>
              <w:right w:val="single" w:sz="6" w:space="0" w:color="auto"/>
            </w:tcBorders>
            <w:shd w:val="clear" w:color="auto" w:fill="FFFFFF"/>
            <w:vAlign w:val="center"/>
          </w:tcPr>
          <w:p w:rsidR="00B63EAE" w:rsidRDefault="00B63EAE" w:rsidP="00B63EAE">
            <w:pPr>
              <w:rPr>
                <w:sz w:val="24"/>
                <w:szCs w:val="24"/>
              </w:rPr>
            </w:pPr>
          </w:p>
          <w:p w:rsidR="00B63EAE" w:rsidRDefault="00B63EAE" w:rsidP="00B63EAE">
            <w:pPr>
              <w:numPr>
                <w:ilvl w:val="0"/>
                <w:numId w:val="19"/>
              </w:numPr>
              <w:spacing w:line="276" w:lineRule="auto"/>
              <w:ind w:left="497"/>
              <w:rPr>
                <w:bCs/>
                <w:sz w:val="24"/>
                <w:szCs w:val="24"/>
              </w:rPr>
            </w:pPr>
            <w:r>
              <w:rPr>
                <w:bCs/>
                <w:sz w:val="24"/>
                <w:szCs w:val="24"/>
              </w:rPr>
              <w:t>устный опрос;</w:t>
            </w:r>
          </w:p>
          <w:p w:rsidR="00B63EAE" w:rsidRDefault="00B63EAE" w:rsidP="00B63EAE">
            <w:pPr>
              <w:numPr>
                <w:ilvl w:val="0"/>
                <w:numId w:val="19"/>
              </w:numPr>
              <w:spacing w:line="276" w:lineRule="auto"/>
              <w:ind w:left="497"/>
              <w:rPr>
                <w:bCs/>
                <w:sz w:val="24"/>
                <w:szCs w:val="24"/>
              </w:rPr>
            </w:pPr>
            <w:r>
              <w:rPr>
                <w:bCs/>
                <w:sz w:val="24"/>
                <w:szCs w:val="24"/>
              </w:rPr>
              <w:t>письменное тестирование;</w:t>
            </w:r>
          </w:p>
          <w:p w:rsidR="00B63EAE" w:rsidRPr="00B63EAE" w:rsidRDefault="00B63EAE" w:rsidP="00B63EAE">
            <w:pPr>
              <w:numPr>
                <w:ilvl w:val="0"/>
                <w:numId w:val="19"/>
              </w:numPr>
              <w:spacing w:line="276" w:lineRule="auto"/>
              <w:ind w:left="497"/>
              <w:rPr>
                <w:bCs/>
                <w:sz w:val="24"/>
                <w:szCs w:val="24"/>
              </w:rPr>
            </w:pPr>
            <w:r>
              <w:rPr>
                <w:bCs/>
                <w:sz w:val="24"/>
                <w:szCs w:val="24"/>
              </w:rPr>
              <w:t>контрольные работы;</w:t>
            </w:r>
          </w:p>
          <w:p w:rsidR="00B63EAE" w:rsidRDefault="00B63EAE" w:rsidP="00B63EAE">
            <w:pPr>
              <w:numPr>
                <w:ilvl w:val="0"/>
                <w:numId w:val="19"/>
              </w:numPr>
              <w:spacing w:line="276" w:lineRule="auto"/>
              <w:ind w:left="497"/>
              <w:rPr>
                <w:bCs/>
                <w:sz w:val="24"/>
                <w:szCs w:val="24"/>
              </w:rPr>
            </w:pPr>
            <w:r>
              <w:rPr>
                <w:bCs/>
                <w:sz w:val="24"/>
                <w:szCs w:val="24"/>
              </w:rPr>
              <w:t>практические задания;</w:t>
            </w:r>
          </w:p>
          <w:p w:rsidR="00B63EAE" w:rsidRPr="00392245" w:rsidRDefault="00B63EAE" w:rsidP="00B63EAE">
            <w:pPr>
              <w:numPr>
                <w:ilvl w:val="0"/>
                <w:numId w:val="19"/>
              </w:numPr>
              <w:spacing w:line="276" w:lineRule="auto"/>
              <w:ind w:left="497"/>
              <w:rPr>
                <w:bCs/>
                <w:sz w:val="24"/>
                <w:szCs w:val="24"/>
              </w:rPr>
            </w:pPr>
            <w:r w:rsidRPr="00F332AD">
              <w:rPr>
                <w:sz w:val="24"/>
                <w:szCs w:val="24"/>
              </w:rPr>
              <w:t>выполнение индивидуальных заданий (оценка сообщений или презентаций);</w:t>
            </w:r>
          </w:p>
          <w:p w:rsidR="00B63EAE" w:rsidRPr="00B63EAE" w:rsidRDefault="00B63EAE" w:rsidP="00B63EAE">
            <w:pPr>
              <w:numPr>
                <w:ilvl w:val="0"/>
                <w:numId w:val="19"/>
              </w:numPr>
              <w:spacing w:line="276" w:lineRule="auto"/>
              <w:ind w:left="497"/>
              <w:rPr>
                <w:sz w:val="24"/>
                <w:szCs w:val="24"/>
              </w:rPr>
            </w:pPr>
            <w:r>
              <w:rPr>
                <w:bCs/>
                <w:sz w:val="24"/>
                <w:szCs w:val="24"/>
              </w:rPr>
              <w:t>дифференцированный зачет</w:t>
            </w: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20"/>
              </w:numPr>
              <w:spacing w:line="276" w:lineRule="auto"/>
              <w:ind w:left="386"/>
              <w:rPr>
                <w:sz w:val="24"/>
                <w:szCs w:val="24"/>
              </w:rPr>
            </w:pPr>
            <w:r w:rsidRPr="00B63EAE">
              <w:rPr>
                <w:sz w:val="24"/>
                <w:szCs w:val="24"/>
              </w:rPr>
              <w:t>зависимости дистанции от различных факторов;</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20"/>
              </w:numPr>
              <w:spacing w:line="276" w:lineRule="auto"/>
              <w:ind w:left="386"/>
              <w:rPr>
                <w:sz w:val="24"/>
                <w:szCs w:val="24"/>
              </w:rPr>
            </w:pPr>
            <w:r w:rsidRPr="00B63EAE">
              <w:rPr>
                <w:sz w:val="24"/>
                <w:szCs w:val="24"/>
              </w:rPr>
              <w:t>дополнительных требований к движению различных транспортных средств и движению в колонне;</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20"/>
              </w:numPr>
              <w:spacing w:line="276" w:lineRule="auto"/>
              <w:ind w:left="386"/>
              <w:rPr>
                <w:sz w:val="24"/>
                <w:szCs w:val="24"/>
              </w:rPr>
            </w:pPr>
            <w:r w:rsidRPr="00B63EAE">
              <w:rPr>
                <w:sz w:val="24"/>
                <w:szCs w:val="24"/>
              </w:rPr>
              <w:t>особенностей перевозки людей и грузов;</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20"/>
              </w:numPr>
              <w:spacing w:line="276" w:lineRule="auto"/>
              <w:ind w:left="386"/>
              <w:rPr>
                <w:sz w:val="24"/>
                <w:szCs w:val="24"/>
              </w:rPr>
            </w:pPr>
            <w:r w:rsidRPr="00B63EAE">
              <w:rPr>
                <w:sz w:val="24"/>
                <w:szCs w:val="24"/>
              </w:rPr>
              <w:t>влияния алкоголя и наркотиков на трудоспособность водителя и безопасность движения;</w:t>
            </w:r>
          </w:p>
        </w:tc>
        <w:tc>
          <w:tcPr>
            <w:tcW w:w="4961" w:type="dxa"/>
            <w:gridSpan w:val="2"/>
            <w:vMerge/>
            <w:tcBorders>
              <w:left w:val="single" w:sz="6" w:space="0" w:color="auto"/>
              <w:right w:val="single" w:sz="6" w:space="0" w:color="auto"/>
            </w:tcBorders>
            <w:shd w:val="clear" w:color="auto" w:fill="FFFFFF"/>
          </w:tcPr>
          <w:p w:rsidR="00B63EAE" w:rsidRPr="00F332AD" w:rsidRDefault="00B63EAE" w:rsidP="00F332AD">
            <w:pPr>
              <w:rPr>
                <w:sz w:val="24"/>
                <w:szCs w:val="24"/>
              </w:rPr>
            </w:pPr>
          </w:p>
        </w:tc>
      </w:tr>
      <w:tr w:rsidR="00B63EAE" w:rsidRPr="00F332AD" w:rsidTr="00B63EAE">
        <w:trPr>
          <w:trHeight w:val="34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B63EAE" w:rsidRPr="00B63EAE" w:rsidRDefault="00B63EAE" w:rsidP="00B63EAE">
            <w:pPr>
              <w:pStyle w:val="a3"/>
              <w:numPr>
                <w:ilvl w:val="0"/>
                <w:numId w:val="20"/>
              </w:numPr>
              <w:spacing w:line="276" w:lineRule="auto"/>
              <w:ind w:left="386"/>
              <w:rPr>
                <w:sz w:val="24"/>
                <w:szCs w:val="24"/>
              </w:rPr>
            </w:pPr>
            <w:r w:rsidRPr="00B63EAE">
              <w:rPr>
                <w:sz w:val="24"/>
                <w:szCs w:val="24"/>
              </w:rPr>
              <w:t>основ законодательства в сфере дорожного движения</w:t>
            </w:r>
          </w:p>
        </w:tc>
        <w:tc>
          <w:tcPr>
            <w:tcW w:w="4961" w:type="dxa"/>
            <w:gridSpan w:val="2"/>
            <w:vMerge/>
            <w:tcBorders>
              <w:left w:val="single" w:sz="6" w:space="0" w:color="auto"/>
              <w:bottom w:val="single" w:sz="6" w:space="0" w:color="auto"/>
              <w:right w:val="single" w:sz="6" w:space="0" w:color="auto"/>
            </w:tcBorders>
            <w:shd w:val="clear" w:color="auto" w:fill="FFFFFF"/>
          </w:tcPr>
          <w:p w:rsidR="00B63EAE" w:rsidRPr="00F332AD" w:rsidRDefault="00B63EAE" w:rsidP="00F332AD">
            <w:pPr>
              <w:spacing w:line="276" w:lineRule="auto"/>
              <w:rPr>
                <w:sz w:val="24"/>
                <w:szCs w:val="24"/>
              </w:rPr>
            </w:pPr>
          </w:p>
        </w:tc>
      </w:tr>
    </w:tbl>
    <w:p w:rsidR="00F332AD" w:rsidRPr="00F332AD" w:rsidRDefault="00F332AD" w:rsidP="00B63EAE">
      <w:pPr>
        <w:spacing w:line="276" w:lineRule="auto"/>
        <w:rPr>
          <w:sz w:val="24"/>
          <w:szCs w:val="24"/>
        </w:rPr>
      </w:pPr>
    </w:p>
    <w:sectPr w:rsidR="00F332AD" w:rsidRPr="00F332AD" w:rsidSect="00B63EA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44" w:rsidRDefault="00D95D44" w:rsidP="00B63EAE">
      <w:r>
        <w:separator/>
      </w:r>
    </w:p>
  </w:endnote>
  <w:endnote w:type="continuationSeparator" w:id="1">
    <w:p w:rsidR="00D95D44" w:rsidRDefault="00D95D44" w:rsidP="00B63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5157"/>
      <w:docPartObj>
        <w:docPartGallery w:val="Page Numbers (Bottom of Page)"/>
        <w:docPartUnique/>
      </w:docPartObj>
    </w:sdtPr>
    <w:sdtContent>
      <w:p w:rsidR="00FC43B1" w:rsidRDefault="0026159B">
        <w:pPr>
          <w:pStyle w:val="a9"/>
          <w:jc w:val="right"/>
        </w:pPr>
        <w:fldSimple w:instr=" PAGE   \* MERGEFORMAT ">
          <w:r w:rsidR="00A7609E">
            <w:rPr>
              <w:noProof/>
            </w:rPr>
            <w:t>2</w:t>
          </w:r>
        </w:fldSimple>
      </w:p>
    </w:sdtContent>
  </w:sdt>
  <w:p w:rsidR="00FC43B1" w:rsidRDefault="00FC43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44" w:rsidRDefault="00D95D44" w:rsidP="00B63EAE">
      <w:r>
        <w:separator/>
      </w:r>
    </w:p>
  </w:footnote>
  <w:footnote w:type="continuationSeparator" w:id="1">
    <w:p w:rsidR="00D95D44" w:rsidRDefault="00D95D44" w:rsidP="00B63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5A7B0E"/>
    <w:lvl w:ilvl="0">
      <w:numFmt w:val="bullet"/>
      <w:lvlText w:val="*"/>
      <w:lvlJc w:val="left"/>
    </w:lvl>
  </w:abstractNum>
  <w:abstractNum w:abstractNumId="1">
    <w:nsid w:val="06C735FF"/>
    <w:multiLevelType w:val="singleLevel"/>
    <w:tmpl w:val="774E4BEA"/>
    <w:lvl w:ilvl="0">
      <w:start w:val="1"/>
      <w:numFmt w:val="decimal"/>
      <w:lvlText w:val="%1."/>
      <w:legacy w:legacy="1" w:legacySpace="0" w:legacyIndent="274"/>
      <w:lvlJc w:val="left"/>
      <w:rPr>
        <w:rFonts w:ascii="Times New Roman" w:hAnsi="Times New Roman" w:cs="Times New Roman" w:hint="default"/>
      </w:rPr>
    </w:lvl>
  </w:abstractNum>
  <w:abstractNum w:abstractNumId="2">
    <w:nsid w:val="07211B3F"/>
    <w:multiLevelType w:val="hybridMultilevel"/>
    <w:tmpl w:val="BBAA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F737C"/>
    <w:multiLevelType w:val="singleLevel"/>
    <w:tmpl w:val="5C243E14"/>
    <w:lvl w:ilvl="0">
      <w:start w:val="10"/>
      <w:numFmt w:val="decimal"/>
      <w:lvlText w:val="%1."/>
      <w:legacy w:legacy="1" w:legacySpace="0" w:legacyIndent="384"/>
      <w:lvlJc w:val="left"/>
      <w:rPr>
        <w:rFonts w:ascii="Times New Roman" w:hAnsi="Times New Roman" w:cs="Times New Roman" w:hint="default"/>
      </w:rPr>
    </w:lvl>
  </w:abstractNum>
  <w:abstractNum w:abstractNumId="4">
    <w:nsid w:val="0B572D4B"/>
    <w:multiLevelType w:val="hybridMultilevel"/>
    <w:tmpl w:val="BBAA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E1E19"/>
    <w:multiLevelType w:val="singleLevel"/>
    <w:tmpl w:val="A5868C5C"/>
    <w:lvl w:ilvl="0">
      <w:start w:val="1"/>
      <w:numFmt w:val="decimal"/>
      <w:lvlText w:val="%1."/>
      <w:legacy w:legacy="1" w:legacySpace="0" w:legacyIndent="288"/>
      <w:lvlJc w:val="left"/>
      <w:rPr>
        <w:rFonts w:ascii="Times New Roman" w:hAnsi="Times New Roman" w:cs="Times New Roman" w:hint="default"/>
      </w:rPr>
    </w:lvl>
  </w:abstractNum>
  <w:abstractNum w:abstractNumId="6">
    <w:nsid w:val="1E7B0F3B"/>
    <w:multiLevelType w:val="hybridMultilevel"/>
    <w:tmpl w:val="F7AC19EE"/>
    <w:lvl w:ilvl="0" w:tplc="C414D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DE7343"/>
    <w:multiLevelType w:val="singleLevel"/>
    <w:tmpl w:val="5F7EF97E"/>
    <w:lvl w:ilvl="0">
      <w:start w:val="7"/>
      <w:numFmt w:val="decimal"/>
      <w:lvlText w:val="%1."/>
      <w:legacy w:legacy="1" w:legacySpace="0" w:legacyIndent="279"/>
      <w:lvlJc w:val="left"/>
      <w:rPr>
        <w:rFonts w:ascii="Times New Roman" w:hAnsi="Times New Roman" w:cs="Times New Roman" w:hint="default"/>
      </w:rPr>
    </w:lvl>
  </w:abstractNum>
  <w:abstractNum w:abstractNumId="8">
    <w:nsid w:val="28AA3357"/>
    <w:multiLevelType w:val="multilevel"/>
    <w:tmpl w:val="9468E228"/>
    <w:lvl w:ilvl="0">
      <w:start w:val="1"/>
      <w:numFmt w:val="decimal"/>
      <w:lvlText w:val="%1."/>
      <w:lvlJc w:val="left"/>
      <w:pPr>
        <w:ind w:left="1495" w:hanging="360"/>
      </w:pPr>
      <w:rPr>
        <w:rFonts w:cs="Times New Roman" w:hint="default"/>
        <w:b/>
      </w:rPr>
    </w:lvl>
    <w:lvl w:ilvl="1">
      <w:start w:val="4"/>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9">
    <w:nsid w:val="47DB6E90"/>
    <w:multiLevelType w:val="hybridMultilevel"/>
    <w:tmpl w:val="FFA61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15B24"/>
    <w:multiLevelType w:val="hybridMultilevel"/>
    <w:tmpl w:val="876E01D2"/>
    <w:lvl w:ilvl="0" w:tplc="C414D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DC2F1A"/>
    <w:multiLevelType w:val="hybridMultilevel"/>
    <w:tmpl w:val="888A899E"/>
    <w:lvl w:ilvl="0" w:tplc="C414D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90550"/>
    <w:multiLevelType w:val="hybridMultilevel"/>
    <w:tmpl w:val="B64C0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EB2B87"/>
    <w:multiLevelType w:val="hybridMultilevel"/>
    <w:tmpl w:val="8A38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F525F"/>
    <w:multiLevelType w:val="hybridMultilevel"/>
    <w:tmpl w:val="96582B4C"/>
    <w:lvl w:ilvl="0" w:tplc="C414DD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7F64B5"/>
    <w:multiLevelType w:val="multilevel"/>
    <w:tmpl w:val="5AF4C2A2"/>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6A273340"/>
    <w:multiLevelType w:val="singleLevel"/>
    <w:tmpl w:val="BC3CC500"/>
    <w:lvl w:ilvl="0">
      <w:start w:val="1"/>
      <w:numFmt w:val="decimal"/>
      <w:lvlText w:val="%1."/>
      <w:legacy w:legacy="1" w:legacySpace="0" w:legacyIndent="279"/>
      <w:lvlJc w:val="left"/>
      <w:rPr>
        <w:rFonts w:ascii="Times New Roman" w:hAnsi="Times New Roman" w:cs="Times New Roman" w:hint="default"/>
      </w:rPr>
    </w:lvl>
  </w:abstractNum>
  <w:abstractNum w:abstractNumId="17">
    <w:nsid w:val="6BC3755E"/>
    <w:multiLevelType w:val="hybridMultilevel"/>
    <w:tmpl w:val="C8F4B0EE"/>
    <w:lvl w:ilvl="0" w:tplc="C414D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C57"/>
    <w:multiLevelType w:val="hybridMultilevel"/>
    <w:tmpl w:val="6BB2279E"/>
    <w:lvl w:ilvl="0" w:tplc="C414D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41678"/>
    <w:multiLevelType w:val="hybridMultilevel"/>
    <w:tmpl w:val="4EFED422"/>
    <w:lvl w:ilvl="0" w:tplc="C414D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4C21BF"/>
    <w:multiLevelType w:val="hybridMultilevel"/>
    <w:tmpl w:val="AE6AC9C2"/>
    <w:lvl w:ilvl="0" w:tplc="C414D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9"/>
  </w:num>
  <w:num w:numId="5">
    <w:abstractNumId w:val="17"/>
  </w:num>
  <w:num w:numId="6">
    <w:abstractNumId w:val="20"/>
  </w:num>
  <w:num w:numId="7">
    <w:abstractNumId w:val="14"/>
  </w:num>
  <w:num w:numId="8">
    <w:abstractNumId w:val="11"/>
  </w:num>
  <w:num w:numId="9">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0">
    <w:abstractNumId w:val="5"/>
  </w:num>
  <w:num w:numId="11">
    <w:abstractNumId w:val="6"/>
  </w:num>
  <w:num w:numId="12">
    <w:abstractNumId w:val="4"/>
  </w:num>
  <w:num w:numId="13">
    <w:abstractNumId w:val="7"/>
  </w:num>
  <w:num w:numId="14">
    <w:abstractNumId w:val="3"/>
  </w:num>
  <w:num w:numId="15">
    <w:abstractNumId w:val="1"/>
  </w:num>
  <w:num w:numId="16">
    <w:abstractNumId w:val="16"/>
  </w:num>
  <w:num w:numId="17">
    <w:abstractNumId w:val="2"/>
  </w:num>
  <w:num w:numId="18">
    <w:abstractNumId w:val="10"/>
  </w:num>
  <w:num w:numId="19">
    <w:abstractNumId w:val="18"/>
  </w:num>
  <w:num w:numId="20">
    <w:abstractNumId w:val="19"/>
  </w:num>
  <w:num w:numId="21">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D180B"/>
    <w:rsid w:val="000049BA"/>
    <w:rsid w:val="000055C9"/>
    <w:rsid w:val="000076A1"/>
    <w:rsid w:val="000112FE"/>
    <w:rsid w:val="00017744"/>
    <w:rsid w:val="000308DE"/>
    <w:rsid w:val="00040C90"/>
    <w:rsid w:val="0004245F"/>
    <w:rsid w:val="000463E5"/>
    <w:rsid w:val="00054AAB"/>
    <w:rsid w:val="00056D7D"/>
    <w:rsid w:val="00057FE0"/>
    <w:rsid w:val="00062CD1"/>
    <w:rsid w:val="00064ADC"/>
    <w:rsid w:val="00075245"/>
    <w:rsid w:val="000761E9"/>
    <w:rsid w:val="000853E0"/>
    <w:rsid w:val="000B32CA"/>
    <w:rsid w:val="000C5069"/>
    <w:rsid w:val="000D2755"/>
    <w:rsid w:val="000D6A7B"/>
    <w:rsid w:val="000E4F7F"/>
    <w:rsid w:val="0011208F"/>
    <w:rsid w:val="0011446A"/>
    <w:rsid w:val="00131122"/>
    <w:rsid w:val="001360FB"/>
    <w:rsid w:val="00136329"/>
    <w:rsid w:val="00142D4F"/>
    <w:rsid w:val="0014562B"/>
    <w:rsid w:val="001607F7"/>
    <w:rsid w:val="0017771A"/>
    <w:rsid w:val="001810BB"/>
    <w:rsid w:val="001907E7"/>
    <w:rsid w:val="00191E26"/>
    <w:rsid w:val="001925C4"/>
    <w:rsid w:val="001A23EE"/>
    <w:rsid w:val="001A7D15"/>
    <w:rsid w:val="001C2051"/>
    <w:rsid w:val="001E1FF5"/>
    <w:rsid w:val="001F166E"/>
    <w:rsid w:val="00215068"/>
    <w:rsid w:val="00227B56"/>
    <w:rsid w:val="0023778F"/>
    <w:rsid w:val="00253E91"/>
    <w:rsid w:val="00253F04"/>
    <w:rsid w:val="002567CC"/>
    <w:rsid w:val="00260721"/>
    <w:rsid w:val="0026159B"/>
    <w:rsid w:val="00265BBC"/>
    <w:rsid w:val="002719CA"/>
    <w:rsid w:val="00274EB3"/>
    <w:rsid w:val="00286E5B"/>
    <w:rsid w:val="002A6695"/>
    <w:rsid w:val="002A67EE"/>
    <w:rsid w:val="002B2060"/>
    <w:rsid w:val="002B3D9A"/>
    <w:rsid w:val="002B6DBB"/>
    <w:rsid w:val="002C7016"/>
    <w:rsid w:val="002C75AE"/>
    <w:rsid w:val="002C7E7B"/>
    <w:rsid w:val="002E1C38"/>
    <w:rsid w:val="002E5120"/>
    <w:rsid w:val="002E6B84"/>
    <w:rsid w:val="002F0314"/>
    <w:rsid w:val="002F54AE"/>
    <w:rsid w:val="00302DAD"/>
    <w:rsid w:val="003104BB"/>
    <w:rsid w:val="00311C6E"/>
    <w:rsid w:val="00316569"/>
    <w:rsid w:val="003172F9"/>
    <w:rsid w:val="00320BE6"/>
    <w:rsid w:val="00330D1B"/>
    <w:rsid w:val="00331669"/>
    <w:rsid w:val="00336AA6"/>
    <w:rsid w:val="003376F2"/>
    <w:rsid w:val="00342202"/>
    <w:rsid w:val="003450BF"/>
    <w:rsid w:val="00347544"/>
    <w:rsid w:val="0035037A"/>
    <w:rsid w:val="003A7A22"/>
    <w:rsid w:val="003B0B21"/>
    <w:rsid w:val="003B1002"/>
    <w:rsid w:val="003B167D"/>
    <w:rsid w:val="003D0391"/>
    <w:rsid w:val="003D7AC1"/>
    <w:rsid w:val="003E2C65"/>
    <w:rsid w:val="003E4C95"/>
    <w:rsid w:val="003F5980"/>
    <w:rsid w:val="004051E6"/>
    <w:rsid w:val="00421CDF"/>
    <w:rsid w:val="00437881"/>
    <w:rsid w:val="00445D34"/>
    <w:rsid w:val="00454384"/>
    <w:rsid w:val="00473EBB"/>
    <w:rsid w:val="004834FC"/>
    <w:rsid w:val="00486866"/>
    <w:rsid w:val="00492494"/>
    <w:rsid w:val="004A27A1"/>
    <w:rsid w:val="004B36EB"/>
    <w:rsid w:val="004B5C1F"/>
    <w:rsid w:val="004D180B"/>
    <w:rsid w:val="004E5029"/>
    <w:rsid w:val="004E66FE"/>
    <w:rsid w:val="004F2E8A"/>
    <w:rsid w:val="004F45A2"/>
    <w:rsid w:val="005116C7"/>
    <w:rsid w:val="00522955"/>
    <w:rsid w:val="00524077"/>
    <w:rsid w:val="00542C82"/>
    <w:rsid w:val="00546AEF"/>
    <w:rsid w:val="0054763C"/>
    <w:rsid w:val="00566D2E"/>
    <w:rsid w:val="00584A5A"/>
    <w:rsid w:val="00585597"/>
    <w:rsid w:val="00595C7F"/>
    <w:rsid w:val="005963E7"/>
    <w:rsid w:val="0059786D"/>
    <w:rsid w:val="005A1C1C"/>
    <w:rsid w:val="005B422B"/>
    <w:rsid w:val="005C16DA"/>
    <w:rsid w:val="005F46CB"/>
    <w:rsid w:val="006012D1"/>
    <w:rsid w:val="006055E9"/>
    <w:rsid w:val="00623C0D"/>
    <w:rsid w:val="00632DFA"/>
    <w:rsid w:val="006511EC"/>
    <w:rsid w:val="006801A3"/>
    <w:rsid w:val="006824B3"/>
    <w:rsid w:val="006853F4"/>
    <w:rsid w:val="00685417"/>
    <w:rsid w:val="00690598"/>
    <w:rsid w:val="006A5EE7"/>
    <w:rsid w:val="006B5A59"/>
    <w:rsid w:val="006C21C3"/>
    <w:rsid w:val="006C32E4"/>
    <w:rsid w:val="006C5E08"/>
    <w:rsid w:val="006D179B"/>
    <w:rsid w:val="006D2E7B"/>
    <w:rsid w:val="006F485F"/>
    <w:rsid w:val="00704EAC"/>
    <w:rsid w:val="00713381"/>
    <w:rsid w:val="0071688F"/>
    <w:rsid w:val="007366C6"/>
    <w:rsid w:val="00744867"/>
    <w:rsid w:val="00747BF8"/>
    <w:rsid w:val="007539BE"/>
    <w:rsid w:val="00760783"/>
    <w:rsid w:val="00764831"/>
    <w:rsid w:val="00764AE2"/>
    <w:rsid w:val="00764B3B"/>
    <w:rsid w:val="007814F1"/>
    <w:rsid w:val="0078166B"/>
    <w:rsid w:val="00792174"/>
    <w:rsid w:val="007A0E3E"/>
    <w:rsid w:val="007C5759"/>
    <w:rsid w:val="007E0658"/>
    <w:rsid w:val="007F7A8E"/>
    <w:rsid w:val="00813ABF"/>
    <w:rsid w:val="008341BE"/>
    <w:rsid w:val="00842092"/>
    <w:rsid w:val="00853E3B"/>
    <w:rsid w:val="00862F9A"/>
    <w:rsid w:val="0086528A"/>
    <w:rsid w:val="00875FC1"/>
    <w:rsid w:val="0088091A"/>
    <w:rsid w:val="008840DA"/>
    <w:rsid w:val="00893D4C"/>
    <w:rsid w:val="008A04D5"/>
    <w:rsid w:val="008A50C9"/>
    <w:rsid w:val="008B1085"/>
    <w:rsid w:val="008C0E56"/>
    <w:rsid w:val="008D0FB5"/>
    <w:rsid w:val="008D1595"/>
    <w:rsid w:val="008D7B5B"/>
    <w:rsid w:val="008E1F7F"/>
    <w:rsid w:val="008E70DF"/>
    <w:rsid w:val="008F077F"/>
    <w:rsid w:val="009019F4"/>
    <w:rsid w:val="00913052"/>
    <w:rsid w:val="0093534E"/>
    <w:rsid w:val="00941181"/>
    <w:rsid w:val="0095571C"/>
    <w:rsid w:val="0096140A"/>
    <w:rsid w:val="0096273D"/>
    <w:rsid w:val="0099217F"/>
    <w:rsid w:val="00993364"/>
    <w:rsid w:val="00996C57"/>
    <w:rsid w:val="009A24FA"/>
    <w:rsid w:val="009B0030"/>
    <w:rsid w:val="009B66A9"/>
    <w:rsid w:val="009B7425"/>
    <w:rsid w:val="009C5D44"/>
    <w:rsid w:val="009D1BCC"/>
    <w:rsid w:val="009D4BA3"/>
    <w:rsid w:val="009E0332"/>
    <w:rsid w:val="009E14AD"/>
    <w:rsid w:val="009E485E"/>
    <w:rsid w:val="009E789C"/>
    <w:rsid w:val="009F3B97"/>
    <w:rsid w:val="009F71B4"/>
    <w:rsid w:val="00A07419"/>
    <w:rsid w:val="00A22B07"/>
    <w:rsid w:val="00A2392D"/>
    <w:rsid w:val="00A23D64"/>
    <w:rsid w:val="00A25C43"/>
    <w:rsid w:val="00A30110"/>
    <w:rsid w:val="00A407F5"/>
    <w:rsid w:val="00A60C95"/>
    <w:rsid w:val="00A63FFC"/>
    <w:rsid w:val="00A64AA7"/>
    <w:rsid w:val="00A64C48"/>
    <w:rsid w:val="00A7609E"/>
    <w:rsid w:val="00AA4080"/>
    <w:rsid w:val="00AB5909"/>
    <w:rsid w:val="00AD00AA"/>
    <w:rsid w:val="00AE7ACF"/>
    <w:rsid w:val="00B119CB"/>
    <w:rsid w:val="00B337A1"/>
    <w:rsid w:val="00B52E47"/>
    <w:rsid w:val="00B5634F"/>
    <w:rsid w:val="00B63EAE"/>
    <w:rsid w:val="00B64072"/>
    <w:rsid w:val="00B77D06"/>
    <w:rsid w:val="00BA51A8"/>
    <w:rsid w:val="00BA7237"/>
    <w:rsid w:val="00BB705D"/>
    <w:rsid w:val="00BC6A25"/>
    <w:rsid w:val="00BD0268"/>
    <w:rsid w:val="00BD5227"/>
    <w:rsid w:val="00BF7A3E"/>
    <w:rsid w:val="00C00382"/>
    <w:rsid w:val="00C03C1E"/>
    <w:rsid w:val="00C16A32"/>
    <w:rsid w:val="00C27946"/>
    <w:rsid w:val="00C344FC"/>
    <w:rsid w:val="00C35702"/>
    <w:rsid w:val="00C44F82"/>
    <w:rsid w:val="00C568AB"/>
    <w:rsid w:val="00C579E9"/>
    <w:rsid w:val="00C80989"/>
    <w:rsid w:val="00C82583"/>
    <w:rsid w:val="00C90B1C"/>
    <w:rsid w:val="00C90C86"/>
    <w:rsid w:val="00C91E89"/>
    <w:rsid w:val="00C9553A"/>
    <w:rsid w:val="00CA029D"/>
    <w:rsid w:val="00CA78C9"/>
    <w:rsid w:val="00CE0F87"/>
    <w:rsid w:val="00CE4CCD"/>
    <w:rsid w:val="00CF2768"/>
    <w:rsid w:val="00D0348D"/>
    <w:rsid w:val="00D15D8D"/>
    <w:rsid w:val="00D2362D"/>
    <w:rsid w:val="00D25B4C"/>
    <w:rsid w:val="00D30EF6"/>
    <w:rsid w:val="00D324B4"/>
    <w:rsid w:val="00D3575E"/>
    <w:rsid w:val="00D51F33"/>
    <w:rsid w:val="00D57CDF"/>
    <w:rsid w:val="00D57FBC"/>
    <w:rsid w:val="00D712CD"/>
    <w:rsid w:val="00D713BC"/>
    <w:rsid w:val="00D71953"/>
    <w:rsid w:val="00D824C3"/>
    <w:rsid w:val="00D91C14"/>
    <w:rsid w:val="00D91CA9"/>
    <w:rsid w:val="00D95D44"/>
    <w:rsid w:val="00DA5129"/>
    <w:rsid w:val="00DA6FD3"/>
    <w:rsid w:val="00DB1697"/>
    <w:rsid w:val="00DB1ABA"/>
    <w:rsid w:val="00DB6B0C"/>
    <w:rsid w:val="00DD30C9"/>
    <w:rsid w:val="00DD6788"/>
    <w:rsid w:val="00DE6A19"/>
    <w:rsid w:val="00E03581"/>
    <w:rsid w:val="00E04E0A"/>
    <w:rsid w:val="00E04E5F"/>
    <w:rsid w:val="00E0624A"/>
    <w:rsid w:val="00E11281"/>
    <w:rsid w:val="00E21B6C"/>
    <w:rsid w:val="00E36143"/>
    <w:rsid w:val="00E40E89"/>
    <w:rsid w:val="00E41CDF"/>
    <w:rsid w:val="00E54C57"/>
    <w:rsid w:val="00E57C80"/>
    <w:rsid w:val="00E61794"/>
    <w:rsid w:val="00E738FB"/>
    <w:rsid w:val="00E768BC"/>
    <w:rsid w:val="00E80A8F"/>
    <w:rsid w:val="00E91427"/>
    <w:rsid w:val="00E94797"/>
    <w:rsid w:val="00EA6500"/>
    <w:rsid w:val="00EA718E"/>
    <w:rsid w:val="00EC22AD"/>
    <w:rsid w:val="00EC3545"/>
    <w:rsid w:val="00EC6569"/>
    <w:rsid w:val="00ED6A0C"/>
    <w:rsid w:val="00EE0FF6"/>
    <w:rsid w:val="00F10193"/>
    <w:rsid w:val="00F2670A"/>
    <w:rsid w:val="00F332AD"/>
    <w:rsid w:val="00F3663C"/>
    <w:rsid w:val="00F367BB"/>
    <w:rsid w:val="00F37BCD"/>
    <w:rsid w:val="00F45701"/>
    <w:rsid w:val="00F80CBE"/>
    <w:rsid w:val="00F83772"/>
    <w:rsid w:val="00F8728D"/>
    <w:rsid w:val="00FA60E9"/>
    <w:rsid w:val="00FB5001"/>
    <w:rsid w:val="00FC43B1"/>
    <w:rsid w:val="00FC496F"/>
    <w:rsid w:val="00FE1888"/>
    <w:rsid w:val="00FE3AD4"/>
    <w:rsid w:val="00FE59C2"/>
    <w:rsid w:val="00FE6DC2"/>
    <w:rsid w:val="00FF2DB6"/>
    <w:rsid w:val="00FF7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BB"/>
    <w:pPr>
      <w:spacing w:after="0" w:line="240" w:lineRule="auto"/>
    </w:pPr>
    <w:rPr>
      <w:rFonts w:ascii="Times New Roman" w:eastAsia="Times New Roman" w:hAnsi="Times New Roman" w:cs="Times New Roman"/>
      <w:sz w:val="20"/>
      <w:szCs w:val="20"/>
      <w:lang w:eastAsia="ru-RU"/>
    </w:rPr>
  </w:style>
  <w:style w:type="paragraph" w:styleId="1">
    <w:name w:val="heading 1"/>
    <w:aliases w:val="обычный"/>
    <w:basedOn w:val="a"/>
    <w:next w:val="a"/>
    <w:link w:val="10"/>
    <w:qFormat/>
    <w:rsid w:val="004051E6"/>
    <w:pPr>
      <w:keepNext/>
      <w:jc w:val="both"/>
      <w:outlineLvl w:val="0"/>
    </w:pPr>
  </w:style>
  <w:style w:type="paragraph" w:styleId="4">
    <w:name w:val="heading 4"/>
    <w:basedOn w:val="a"/>
    <w:next w:val="a"/>
    <w:link w:val="40"/>
    <w:qFormat/>
    <w:rsid w:val="004D180B"/>
    <w:pPr>
      <w:keepNext/>
      <w:tabs>
        <w:tab w:val="left" w:pos="284"/>
      </w:tabs>
      <w:spacing w:after="120"/>
      <w:ind w:firstLine="142"/>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обычный Знак"/>
    <w:basedOn w:val="a0"/>
    <w:link w:val="1"/>
    <w:rsid w:val="004051E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D180B"/>
    <w:rPr>
      <w:rFonts w:ascii="Times New Roman" w:eastAsia="Times New Roman" w:hAnsi="Times New Roman" w:cs="Times New Roman"/>
      <w:b/>
      <w:sz w:val="24"/>
      <w:szCs w:val="20"/>
      <w:lang w:eastAsia="ru-RU"/>
    </w:rPr>
  </w:style>
  <w:style w:type="paragraph" w:styleId="a3">
    <w:name w:val="List Paragraph"/>
    <w:basedOn w:val="a"/>
    <w:uiPriority w:val="34"/>
    <w:qFormat/>
    <w:rsid w:val="004D180B"/>
    <w:pPr>
      <w:ind w:left="720"/>
      <w:contextualSpacing/>
    </w:pPr>
  </w:style>
  <w:style w:type="table" w:styleId="a4">
    <w:name w:val="Table Grid"/>
    <w:basedOn w:val="a1"/>
    <w:uiPriority w:val="59"/>
    <w:rsid w:val="004D18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5E08"/>
    <w:rPr>
      <w:rFonts w:ascii="Tahoma" w:hAnsi="Tahoma" w:cs="Tahoma"/>
      <w:sz w:val="16"/>
      <w:szCs w:val="16"/>
    </w:rPr>
  </w:style>
  <w:style w:type="character" w:customStyle="1" w:styleId="a6">
    <w:name w:val="Текст выноски Знак"/>
    <w:basedOn w:val="a0"/>
    <w:link w:val="a5"/>
    <w:uiPriority w:val="99"/>
    <w:semiHidden/>
    <w:rsid w:val="006C5E08"/>
    <w:rPr>
      <w:rFonts w:ascii="Tahoma" w:eastAsia="Times New Roman" w:hAnsi="Tahoma" w:cs="Tahoma"/>
      <w:sz w:val="16"/>
      <w:szCs w:val="16"/>
      <w:lang w:eastAsia="ru-RU"/>
    </w:rPr>
  </w:style>
  <w:style w:type="paragraph" w:styleId="2">
    <w:name w:val="Body Text Indent 2"/>
    <w:basedOn w:val="a"/>
    <w:link w:val="20"/>
    <w:uiPriority w:val="99"/>
    <w:rsid w:val="001925C4"/>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1925C4"/>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925C4"/>
  </w:style>
  <w:style w:type="table" w:customStyle="1" w:styleId="12">
    <w:name w:val="Сетка таблицы1"/>
    <w:basedOn w:val="a1"/>
    <w:next w:val="a4"/>
    <w:uiPriority w:val="59"/>
    <w:rsid w:val="001925C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B63EAE"/>
    <w:pPr>
      <w:tabs>
        <w:tab w:val="center" w:pos="4677"/>
        <w:tab w:val="right" w:pos="9355"/>
      </w:tabs>
    </w:pPr>
  </w:style>
  <w:style w:type="character" w:customStyle="1" w:styleId="a8">
    <w:name w:val="Верхний колонтитул Знак"/>
    <w:basedOn w:val="a0"/>
    <w:link w:val="a7"/>
    <w:uiPriority w:val="99"/>
    <w:semiHidden/>
    <w:rsid w:val="00B63EA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63EAE"/>
    <w:pPr>
      <w:tabs>
        <w:tab w:val="center" w:pos="4677"/>
        <w:tab w:val="right" w:pos="9355"/>
      </w:tabs>
    </w:pPr>
  </w:style>
  <w:style w:type="character" w:customStyle="1" w:styleId="aa">
    <w:name w:val="Нижний колонтитул Знак"/>
    <w:basedOn w:val="a0"/>
    <w:link w:val="a9"/>
    <w:uiPriority w:val="99"/>
    <w:rsid w:val="00B63EA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24040873">
      <w:bodyDiv w:val="1"/>
      <w:marLeft w:val="0"/>
      <w:marRight w:val="0"/>
      <w:marTop w:val="0"/>
      <w:marBottom w:val="0"/>
      <w:divBdr>
        <w:top w:val="none" w:sz="0" w:space="0" w:color="auto"/>
        <w:left w:val="none" w:sz="0" w:space="0" w:color="auto"/>
        <w:bottom w:val="none" w:sz="0" w:space="0" w:color="auto"/>
        <w:right w:val="none" w:sz="0" w:space="0" w:color="auto"/>
      </w:divBdr>
    </w:div>
    <w:div w:id="817919381">
      <w:bodyDiv w:val="1"/>
      <w:marLeft w:val="0"/>
      <w:marRight w:val="0"/>
      <w:marTop w:val="0"/>
      <w:marBottom w:val="0"/>
      <w:divBdr>
        <w:top w:val="none" w:sz="0" w:space="0" w:color="auto"/>
        <w:left w:val="none" w:sz="0" w:space="0" w:color="auto"/>
        <w:bottom w:val="none" w:sz="0" w:space="0" w:color="auto"/>
        <w:right w:val="none" w:sz="0" w:space="0" w:color="auto"/>
      </w:divBdr>
    </w:div>
    <w:div w:id="13788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183D7-C9B0-4B1E-A136-D11ED642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2295</TotalTime>
  <Pages>1</Pages>
  <Words>5055</Words>
  <Characters>28818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Ten</cp:lastModifiedBy>
  <cp:revision>32</cp:revision>
  <cp:lastPrinted>2015-02-09T13:47:00Z</cp:lastPrinted>
  <dcterms:created xsi:type="dcterms:W3CDTF">2014-01-26T05:41:00Z</dcterms:created>
  <dcterms:modified xsi:type="dcterms:W3CDTF">2023-12-15T04:51:00Z</dcterms:modified>
</cp:coreProperties>
</file>